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EE4" w:rsidRDefault="007A341B">
      <w:pPr>
        <w:spacing w:after="0" w:line="240" w:lineRule="auto"/>
        <w:rPr>
          <w:rFonts w:ascii="Tahoma" w:hAnsi="Tahoma" w:cs="Tahoma"/>
          <w:sz w:val="28"/>
        </w:rPr>
      </w:pPr>
      <w:r>
        <w:rPr>
          <w:noProof/>
          <w:lang w:val="en-US"/>
        </w:rPr>
        <w:drawing>
          <wp:anchor distT="0" distB="0" distL="0" distR="0" simplePos="0" relativeHeight="2" behindDoc="0" locked="0" layoutInCell="1" allowOverlap="1">
            <wp:simplePos x="0" y="0"/>
            <wp:positionH relativeFrom="column">
              <wp:posOffset>2764790</wp:posOffset>
            </wp:positionH>
            <wp:positionV relativeFrom="paragraph">
              <wp:posOffset>-283210</wp:posOffset>
            </wp:positionV>
            <wp:extent cx="962025" cy="911512"/>
            <wp:effectExtent l="0" t="0" r="0" b="3175"/>
            <wp:wrapNone/>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6" cstate="print">
                      <a:extLst>
                        <a:ext uri="{28A0092B-C50C-407E-A947-70E740481C1C}">
                          <a14:useLocalDpi xmlns:a14="http://schemas.microsoft.com/office/drawing/2010/main" val="0"/>
                        </a:ext>
                      </a:extLst>
                    </a:blip>
                    <a:srcRect/>
                    <a:stretch>
                      <a:fillRect/>
                    </a:stretch>
                  </pic:blipFill>
                  <pic:spPr>
                    <a:xfrm>
                      <a:off x="0" y="0"/>
                      <a:ext cx="962025" cy="911512"/>
                    </a:xfrm>
                    <a:prstGeom prst="rect">
                      <a:avLst/>
                    </a:prstGeom>
                  </pic:spPr>
                </pic:pic>
              </a:graphicData>
            </a:graphic>
          </wp:anchor>
        </w:drawing>
      </w:r>
    </w:p>
    <w:p w:rsidR="00034EE4" w:rsidRDefault="00034EE4">
      <w:pPr>
        <w:spacing w:after="0" w:line="240" w:lineRule="auto"/>
        <w:jc w:val="center"/>
        <w:rPr>
          <w:rFonts w:ascii="Tahoma" w:hAnsi="Tahoma" w:cs="Tahoma"/>
          <w:sz w:val="28"/>
        </w:rPr>
      </w:pPr>
    </w:p>
    <w:p w:rsidR="00034EE4" w:rsidRDefault="00034EE4">
      <w:pPr>
        <w:spacing w:after="0" w:line="240" w:lineRule="auto"/>
        <w:jc w:val="center"/>
        <w:rPr>
          <w:b/>
          <w:lang w:val="id-ID"/>
        </w:rPr>
      </w:pPr>
    </w:p>
    <w:p w:rsidR="00034EE4" w:rsidRDefault="007A341B">
      <w:pPr>
        <w:spacing w:after="0" w:line="240" w:lineRule="auto"/>
        <w:jc w:val="center"/>
        <w:rPr>
          <w:b/>
          <w:lang w:val="id-ID"/>
        </w:rPr>
      </w:pPr>
      <w:r>
        <w:rPr>
          <w:b/>
          <w:lang w:val="id-ID"/>
        </w:rPr>
        <w:t>KEMENTERIAN KOORDINATOR</w:t>
      </w:r>
    </w:p>
    <w:p w:rsidR="00034EE4" w:rsidRDefault="007A341B">
      <w:pPr>
        <w:spacing w:after="0" w:line="240" w:lineRule="auto"/>
        <w:jc w:val="center"/>
        <w:rPr>
          <w:b/>
          <w:lang w:val="id-ID"/>
        </w:rPr>
      </w:pPr>
      <w:r>
        <w:rPr>
          <w:b/>
          <w:lang w:val="id-ID"/>
        </w:rPr>
        <w:t>BIDANG PEMBANGUNAN MANUSIA DAN KEBUDAYAAN</w:t>
      </w:r>
    </w:p>
    <w:p w:rsidR="00034EE4" w:rsidRDefault="007A341B">
      <w:pPr>
        <w:spacing w:after="0" w:line="240" w:lineRule="auto"/>
        <w:jc w:val="center"/>
        <w:rPr>
          <w:rFonts w:asciiTheme="majorHAnsi" w:hAnsiTheme="majorHAnsi"/>
          <w:b/>
          <w:sz w:val="24"/>
          <w:lang w:val="id-ID"/>
        </w:rPr>
      </w:pPr>
      <w:r>
        <w:rPr>
          <w:b/>
          <w:lang w:val="id-ID"/>
        </w:rPr>
        <w:t>REPUBLIK INDONESIA</w:t>
      </w:r>
    </w:p>
    <w:p w:rsidR="00034EE4" w:rsidRDefault="00034EE4">
      <w:pPr>
        <w:spacing w:after="0"/>
        <w:jc w:val="center"/>
        <w:rPr>
          <w:rFonts w:asciiTheme="majorHAnsi" w:hAnsiTheme="majorHAnsi"/>
          <w:b/>
          <w:sz w:val="24"/>
          <w:lang w:val="id-ID"/>
        </w:rPr>
      </w:pPr>
    </w:p>
    <w:p w:rsidR="007A341B" w:rsidRDefault="007A341B" w:rsidP="007A341B">
      <w:pPr>
        <w:tabs>
          <w:tab w:val="left" w:pos="1985"/>
        </w:tabs>
        <w:spacing w:after="0"/>
        <w:ind w:right="-137"/>
        <w:jc w:val="both"/>
        <w:rPr>
          <w:rFonts w:ascii="Gill Sans MT" w:hAnsi="Gill Sans MT" w:cs="Gill Sans MT"/>
          <w:b/>
          <w:lang w:val="en-US"/>
        </w:rPr>
      </w:pPr>
      <w:r>
        <w:rPr>
          <w:rFonts w:ascii="Gill Sans MT" w:hAnsi="Gill Sans MT" w:cs="Gill Sans MT"/>
          <w:b/>
          <w:lang w:val="en-US"/>
        </w:rPr>
        <w:t xml:space="preserve">Siaran Pers Nomor: </w:t>
      </w:r>
      <w:r>
        <w:rPr>
          <w:rFonts w:ascii="Gill Sans MT" w:hAnsi="Gill Sans MT" w:cs="Gill Sans MT"/>
          <w:b/>
        </w:rPr>
        <w:t>7</w:t>
      </w:r>
      <w:r>
        <w:rPr>
          <w:rFonts w:ascii="Gill Sans MT" w:hAnsi="Gill Sans MT" w:cs="Gill Sans MT"/>
          <w:b/>
        </w:rPr>
        <w:t>1</w:t>
      </w:r>
      <w:bookmarkStart w:id="0" w:name="_GoBack"/>
      <w:bookmarkEnd w:id="0"/>
      <w:r>
        <w:rPr>
          <w:rFonts w:ascii="Gill Sans MT" w:hAnsi="Gill Sans MT" w:cs="Gill Sans MT"/>
          <w:b/>
          <w:lang w:val="en-US"/>
        </w:rPr>
        <w:t>/Humas PMK/</w:t>
      </w:r>
      <w:r>
        <w:rPr>
          <w:rFonts w:ascii="Gill Sans MT" w:hAnsi="Gill Sans MT" w:cs="Gill Sans MT"/>
          <w:b/>
        </w:rPr>
        <w:t>V</w:t>
      </w:r>
      <w:r>
        <w:rPr>
          <w:rFonts w:ascii="Gill Sans MT" w:hAnsi="Gill Sans MT" w:cs="Gill Sans MT"/>
          <w:b/>
          <w:lang w:val="en-US"/>
        </w:rPr>
        <w:t>/2017</w:t>
      </w:r>
    </w:p>
    <w:p w:rsidR="00034EE4" w:rsidRDefault="00034EE4" w:rsidP="007A341B">
      <w:pPr>
        <w:spacing w:after="80" w:line="240" w:lineRule="auto"/>
        <w:rPr>
          <w:rFonts w:ascii="Gill Sans MT" w:hAnsi="Gill Sans MT" w:cs="Times New Roman"/>
          <w:b/>
          <w:lang w:val="id-ID"/>
        </w:rPr>
      </w:pPr>
    </w:p>
    <w:p w:rsidR="00034EE4" w:rsidRDefault="007A341B">
      <w:pPr>
        <w:shd w:val="clear" w:color="auto" w:fill="FFFFFF"/>
        <w:spacing w:after="80" w:line="240" w:lineRule="auto"/>
        <w:jc w:val="center"/>
        <w:rPr>
          <w:rFonts w:ascii="Gill Sans MT" w:eastAsia="Times New Roman" w:hAnsi="Gill Sans MT" w:cs="Arial"/>
          <w:b/>
          <w:color w:val="222222"/>
          <w:szCs w:val="22"/>
          <w:shd w:val="clear" w:color="auto" w:fill="FFFFFF"/>
          <w:lang w:val="en-US"/>
        </w:rPr>
      </w:pPr>
      <w:r>
        <w:rPr>
          <w:rFonts w:ascii="Gill Sans MT" w:eastAsia="Times New Roman" w:hAnsi="Gill Sans MT" w:cs="Arial"/>
          <w:b/>
          <w:color w:val="222222"/>
          <w:szCs w:val="22"/>
          <w:shd w:val="clear" w:color="auto" w:fill="FFFFFF"/>
          <w:lang w:val="en-US"/>
        </w:rPr>
        <w:t xml:space="preserve">Menko </w:t>
      </w:r>
      <w:proofErr w:type="gramStart"/>
      <w:r>
        <w:rPr>
          <w:rFonts w:ascii="Gill Sans MT" w:eastAsia="Times New Roman" w:hAnsi="Gill Sans MT" w:cs="Arial"/>
          <w:b/>
          <w:color w:val="222222"/>
          <w:szCs w:val="22"/>
          <w:shd w:val="clear" w:color="auto" w:fill="FFFFFF"/>
          <w:lang w:val="en-US"/>
        </w:rPr>
        <w:t>PMK :</w:t>
      </w:r>
      <w:proofErr w:type="gramEnd"/>
      <w:r>
        <w:rPr>
          <w:rFonts w:ascii="Gill Sans MT" w:eastAsia="Times New Roman" w:hAnsi="Gill Sans MT" w:cs="Arial"/>
          <w:b/>
          <w:color w:val="222222"/>
          <w:szCs w:val="22"/>
          <w:shd w:val="clear" w:color="auto" w:fill="FFFFFF"/>
          <w:lang w:val="en-US"/>
        </w:rPr>
        <w:t xml:space="preserve"> Jangan Lupakan Sejarah untuk Merawat dan Memperkokoh ke-Indonesia-an Kita</w:t>
      </w:r>
    </w:p>
    <w:p w:rsidR="00034EE4" w:rsidRDefault="00034EE4">
      <w:pPr>
        <w:shd w:val="clear" w:color="auto" w:fill="FFFFFF"/>
        <w:spacing w:after="80" w:line="240" w:lineRule="auto"/>
        <w:jc w:val="both"/>
        <w:rPr>
          <w:rFonts w:ascii="Gill Sans MT" w:eastAsia="Times New Roman" w:hAnsi="Gill Sans MT" w:cs="Arial"/>
          <w:b/>
          <w:color w:val="222222"/>
          <w:szCs w:val="22"/>
          <w:shd w:val="clear" w:color="auto" w:fill="FFFFFF"/>
          <w:lang w:val="en-US"/>
        </w:rPr>
      </w:pPr>
    </w:p>
    <w:p w:rsidR="00034EE4" w:rsidRDefault="007A341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Pr>
          <w:rFonts w:ascii="Gill Sans MT" w:eastAsia="Times New Roman" w:hAnsi="Gill Sans MT" w:cs="Arial"/>
          <w:color w:val="222222"/>
          <w:szCs w:val="22"/>
          <w:shd w:val="clear" w:color="auto" w:fill="FFFFFF"/>
          <w:lang w:val="en-US"/>
        </w:rPr>
        <w:t xml:space="preserve">Bengkulu (15/05) - Seiring dengan perayaan Hari Pendidikan Nasional di </w:t>
      </w:r>
      <w:r>
        <w:rPr>
          <w:rFonts w:ascii="Gill Sans MT" w:eastAsia="Times New Roman" w:hAnsi="Gill Sans MT" w:cs="Arial"/>
          <w:color w:val="222222"/>
          <w:szCs w:val="22"/>
          <w:shd w:val="clear" w:color="auto" w:fill="FFFFFF"/>
          <w:lang w:val="en-US"/>
        </w:rPr>
        <w:t>Kabupaten Seluma, Menteri Koordinator Bidang Pembangunan Manusia dan Kebudayaan (Menko PMK) Puan Maharani juga membuka kegiatan Lawatan Sejarah Nasional (Lasenas) Tahun 2017 di Rumah Pengasingan Bung Karno, Kota Bengkulu. Lasenas merupakan suatu perjalanan</w:t>
      </w:r>
      <w:r>
        <w:rPr>
          <w:rFonts w:ascii="Gill Sans MT" w:eastAsia="Times New Roman" w:hAnsi="Gill Sans MT" w:cs="Arial"/>
          <w:color w:val="222222"/>
          <w:szCs w:val="22"/>
          <w:shd w:val="clear" w:color="auto" w:fill="FFFFFF"/>
          <w:lang w:val="en-US"/>
        </w:rPr>
        <w:t xml:space="preserve"> untuk melihat kembali jejak-jejak sejarah yang telah ditorehkan di Kota Bengkulu. Sebagaimana diketahui bahwa Kota Bengkulu merupakan kota perjuangan dan tempat tokoh-tokoh pendiri Bangsa diasingkan sebagai akibat perlawanan terhadap kebijakan Pemerintaha</w:t>
      </w:r>
      <w:r>
        <w:rPr>
          <w:rFonts w:ascii="Gill Sans MT" w:eastAsia="Times New Roman" w:hAnsi="Gill Sans MT" w:cs="Arial"/>
          <w:color w:val="222222"/>
          <w:szCs w:val="22"/>
          <w:shd w:val="clear" w:color="auto" w:fill="FFFFFF"/>
          <w:lang w:val="en-US"/>
        </w:rPr>
        <w:t xml:space="preserve">n Kolonial Belanda.   </w:t>
      </w:r>
    </w:p>
    <w:p w:rsidR="00034EE4" w:rsidRDefault="007A341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Pr>
          <w:rFonts w:ascii="Gill Sans MT" w:eastAsia="Times New Roman" w:hAnsi="Gill Sans MT" w:cs="Arial"/>
          <w:color w:val="222222"/>
          <w:szCs w:val="22"/>
          <w:shd w:val="clear" w:color="auto" w:fill="FFFFFF"/>
          <w:lang w:val="en-US"/>
        </w:rPr>
        <w:t>Dalam Pembukaan Lasenas, Menko PMK mengungkapkan, pada masa kolonial Kota Bengkulu merupakan daerah kekuasaan Inggris yang kemudian berpindah tangan kepada kekuasaan Belanda.  Sehingga, tidak mengherankan apabila di Bengkulu dapat di</w:t>
      </w:r>
      <w:r>
        <w:rPr>
          <w:rFonts w:ascii="Gill Sans MT" w:eastAsia="Times New Roman" w:hAnsi="Gill Sans MT" w:cs="Arial"/>
          <w:color w:val="222222"/>
          <w:szCs w:val="22"/>
          <w:shd w:val="clear" w:color="auto" w:fill="FFFFFF"/>
          <w:lang w:val="en-US"/>
        </w:rPr>
        <w:t>temukan adanya peninggalan-peninggalan bersejarah seperti Benteng Malborough peninggalan Inggris, dan perkebunan teh yang merupakan peninggalan Belanda. Tidak hanya itu, Kota Bengkulu juga merupakan kota perjuangan dan tempat tokoh-tokoh pendiri Bangsa dia</w:t>
      </w:r>
      <w:r>
        <w:rPr>
          <w:rFonts w:ascii="Gill Sans MT" w:eastAsia="Times New Roman" w:hAnsi="Gill Sans MT" w:cs="Arial"/>
          <w:color w:val="222222"/>
          <w:szCs w:val="22"/>
          <w:shd w:val="clear" w:color="auto" w:fill="FFFFFF"/>
          <w:lang w:val="en-US"/>
        </w:rPr>
        <w:t>singkan sebagai akibat perlawanan terhadap kebijakan pemerintahan kolonial Belanda. Beberapa tokoh itu di antaranya adalah Sentot Ali Basyah (1924) dari Jawa, Alexander Jacob Patty (1908) dari Ambon dan Ida Bagus Arka (1908) dari Bali. Pada awal 1938, Soek</w:t>
      </w:r>
      <w:r>
        <w:rPr>
          <w:rFonts w:ascii="Gill Sans MT" w:eastAsia="Times New Roman" w:hAnsi="Gill Sans MT" w:cs="Arial"/>
          <w:color w:val="222222"/>
          <w:szCs w:val="22"/>
          <w:shd w:val="clear" w:color="auto" w:fill="FFFFFF"/>
          <w:lang w:val="en-US"/>
        </w:rPr>
        <w:t xml:space="preserve">arno juga diasingkan ke Bengkulu oleh Pemerintah Kolonial Belanda. </w:t>
      </w:r>
    </w:p>
    <w:p w:rsidR="00034EE4" w:rsidRDefault="007A341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Pr>
          <w:rFonts w:ascii="Gill Sans MT" w:eastAsia="Times New Roman" w:hAnsi="Gill Sans MT" w:cs="Arial"/>
          <w:color w:val="222222"/>
          <w:szCs w:val="22"/>
          <w:shd w:val="clear" w:color="auto" w:fill="FFFFFF"/>
          <w:lang w:val="en-US"/>
        </w:rPr>
        <w:t>Kepada seluruh peserta Lasenas, Menko PMK berpesan untuk memanfaatkan kesempatan ini sebaik baiknya, belajar dari sejarah, jaga semangat persatuan dan kesatuan bangsa, mengamalkan nilai-ni</w:t>
      </w:r>
      <w:r>
        <w:rPr>
          <w:rFonts w:ascii="Gill Sans MT" w:eastAsia="Times New Roman" w:hAnsi="Gill Sans MT" w:cs="Arial"/>
          <w:color w:val="222222"/>
          <w:szCs w:val="22"/>
          <w:shd w:val="clear" w:color="auto" w:fill="FFFFFF"/>
          <w:lang w:val="en-US"/>
        </w:rPr>
        <w:t>lai Pancasila secara konsisten dan konsekuen serta bangun terus semangat juang dan kerja keras. “Melalui Lawatan Sejarah Nasional, mari kita ambil hikmah dan manfaat dari perjalanan bangsa dan bapak-bapak tokoh pendiri bangsa,” ajaknya. Menko PMK sendiri m</w:t>
      </w:r>
      <w:r>
        <w:rPr>
          <w:rFonts w:ascii="Gill Sans MT" w:eastAsia="Times New Roman" w:hAnsi="Gill Sans MT" w:cs="Arial"/>
          <w:color w:val="222222"/>
          <w:szCs w:val="22"/>
          <w:shd w:val="clear" w:color="auto" w:fill="FFFFFF"/>
          <w:lang w:val="en-US"/>
        </w:rPr>
        <w:t xml:space="preserve">engapresiasi kegiatan Lasenas. Ajang  ini menurutnya perlu terus dikembangkan. “Melalui kegiatan seperti ini pulalah kita dapat merawat ingatan kita untuk belajar dan mencintai sejarah bangsa dan negeri Indonesia. Juga untuk merajut tali persaudaraan kita </w:t>
      </w:r>
      <w:r>
        <w:rPr>
          <w:rFonts w:ascii="Gill Sans MT" w:eastAsia="Times New Roman" w:hAnsi="Gill Sans MT" w:cs="Arial"/>
          <w:color w:val="222222"/>
          <w:szCs w:val="22"/>
          <w:shd w:val="clear" w:color="auto" w:fill="FFFFFF"/>
          <w:lang w:val="en-US"/>
        </w:rPr>
        <w:t>melalui simpul-simpul ke-Indonesia-an yang sudah terjalin dalam memori kita bersama,” cetusnya. Lasenas Tahun 2017 di Bengkulu mengambil tema “Merawat Keberagaman Memori Kolektif untuk Memperkokoh Karakter Bangsa.” Sekitar 200 orang pelajar SMA dari seluru</w:t>
      </w:r>
      <w:r>
        <w:rPr>
          <w:rFonts w:ascii="Gill Sans MT" w:eastAsia="Times New Roman" w:hAnsi="Gill Sans MT" w:cs="Arial"/>
          <w:color w:val="222222"/>
          <w:szCs w:val="22"/>
          <w:shd w:val="clear" w:color="auto" w:fill="FFFFFF"/>
          <w:lang w:val="en-US"/>
        </w:rPr>
        <w:t xml:space="preserve">h Indonesia menjadi peserta Lasenas kali ini. Mereka akan diminta membuat karya tulis atapun film dokumenter terkait sejarah yang ada di Bengkulu. </w:t>
      </w:r>
    </w:p>
    <w:p w:rsidR="00034EE4" w:rsidRDefault="007A341B">
      <w:pPr>
        <w:shd w:val="clear" w:color="auto" w:fill="FFFFFF"/>
        <w:spacing w:after="80" w:line="240" w:lineRule="auto"/>
        <w:jc w:val="both"/>
        <w:rPr>
          <w:rFonts w:ascii="Gill Sans MT" w:eastAsia="Times New Roman" w:hAnsi="Gill Sans MT" w:cs="Arial"/>
          <w:color w:val="222222"/>
          <w:szCs w:val="22"/>
          <w:shd w:val="clear" w:color="auto" w:fill="FFFFFF"/>
          <w:lang w:val="en-US"/>
        </w:rPr>
      </w:pPr>
      <w:r>
        <w:rPr>
          <w:rFonts w:ascii="Gill Sans MT" w:eastAsia="Times New Roman" w:hAnsi="Gill Sans MT" w:cs="Arial"/>
          <w:color w:val="222222"/>
          <w:szCs w:val="22"/>
          <w:shd w:val="clear" w:color="auto" w:fill="FFFFFF"/>
          <w:lang w:val="en-US"/>
        </w:rPr>
        <w:t>Selain membuka Lasenas 2017, Menko PMK juga memberikan bantuan Kartu Indonesia Pintar (KIP) kepada 126 siswa</w:t>
      </w:r>
      <w:r>
        <w:rPr>
          <w:rFonts w:ascii="Gill Sans MT" w:eastAsia="Times New Roman" w:hAnsi="Gill Sans MT" w:cs="Arial"/>
          <w:color w:val="222222"/>
          <w:szCs w:val="22"/>
          <w:shd w:val="clear" w:color="auto" w:fill="FFFFFF"/>
          <w:lang w:val="en-US"/>
        </w:rPr>
        <w:t xml:space="preserve"> dari total 620 siswa di Kota Bengkulu, Kartu Indonesia Sehat (KIS) kepada 100 orang dari total 85.731 orang di Kota Bengkulu, serta Program Keluarga Harapan (PKH) kepada 100 Keluarga Penerima Manfaat (KPM) dari total 5.945 KPM di Kota Bengkulu. Di kesempa</w:t>
      </w:r>
      <w:r>
        <w:rPr>
          <w:rFonts w:ascii="Gill Sans MT" w:eastAsia="Times New Roman" w:hAnsi="Gill Sans MT" w:cs="Arial"/>
          <w:color w:val="222222"/>
          <w:szCs w:val="22"/>
          <w:shd w:val="clear" w:color="auto" w:fill="FFFFFF"/>
          <w:lang w:val="en-US"/>
        </w:rPr>
        <w:t xml:space="preserve">tan itu pula, Menko PMK memberikan quiz dengan hadiah 2 unit sepeda, 2 buah kipas angina, 3 buah kompor gas dan 3 buah rice cooker. Turut hadir dalam pembukaan Lasenas 2017 Menteri Pendidikan dan Kebudayaan Muhajir Effendi, Gubernur Bengkulu Ridwan Mukti, </w:t>
      </w:r>
      <w:r>
        <w:rPr>
          <w:rFonts w:ascii="Gill Sans MT" w:eastAsia="Times New Roman" w:hAnsi="Gill Sans MT" w:cs="Arial"/>
          <w:color w:val="222222"/>
          <w:szCs w:val="22"/>
          <w:shd w:val="clear" w:color="auto" w:fill="FFFFFF"/>
          <w:lang w:val="en-US"/>
        </w:rPr>
        <w:t>Ketua Masyarakat Sejarah Indonesia, serta para Ketua Adat dan Budayawan Bengkulu.</w:t>
      </w:r>
    </w:p>
    <w:p w:rsidR="00034EE4" w:rsidRDefault="00034EE4">
      <w:pPr>
        <w:shd w:val="clear" w:color="auto" w:fill="FFFFFF"/>
        <w:spacing w:after="80" w:line="240" w:lineRule="auto"/>
        <w:jc w:val="both"/>
        <w:rPr>
          <w:rFonts w:ascii="Gill Sans MT" w:eastAsia="Times New Roman" w:hAnsi="Gill Sans MT" w:cs="Arial"/>
          <w:color w:val="222222"/>
          <w:szCs w:val="22"/>
          <w:lang w:val="en-US"/>
        </w:rPr>
      </w:pPr>
    </w:p>
    <w:p w:rsidR="00034EE4" w:rsidRDefault="007A341B">
      <w:pPr>
        <w:spacing w:after="80" w:line="240" w:lineRule="auto"/>
        <w:jc w:val="both"/>
        <w:rPr>
          <w:rFonts w:ascii="Gill Sans MT" w:hAnsi="Gill Sans MT" w:cstheme="majorHAnsi"/>
          <w:lang w:val="en-US"/>
        </w:rPr>
      </w:pPr>
      <w:r>
        <w:rPr>
          <w:rFonts w:ascii="Gill Sans MT" w:hAnsi="Gill Sans MT" w:cstheme="majorHAnsi"/>
          <w:lang w:val="id-ID"/>
        </w:rPr>
        <w:t>*********************</w:t>
      </w:r>
    </w:p>
    <w:p w:rsidR="00034EE4" w:rsidRDefault="007A341B">
      <w:pPr>
        <w:pStyle w:val="NoSpacing"/>
        <w:rPr>
          <w:rFonts w:ascii="Gill Sans MT" w:hAnsi="Gill Sans MT"/>
          <w:sz w:val="20"/>
          <w:lang w:val="id-ID"/>
        </w:rPr>
      </w:pPr>
      <w:r>
        <w:rPr>
          <w:rFonts w:ascii="Gill Sans MT" w:hAnsi="Gill Sans MT"/>
          <w:sz w:val="20"/>
          <w:lang w:val="id-ID"/>
        </w:rPr>
        <w:t>Bagian Humas dan Perpustakaan</w:t>
      </w:r>
    </w:p>
    <w:p w:rsidR="00034EE4" w:rsidRDefault="007A341B">
      <w:pPr>
        <w:pStyle w:val="NoSpacing"/>
        <w:rPr>
          <w:rFonts w:ascii="Gill Sans MT" w:hAnsi="Gill Sans MT"/>
          <w:sz w:val="20"/>
          <w:lang w:val="id-ID"/>
        </w:rPr>
      </w:pPr>
      <w:r>
        <w:rPr>
          <w:rFonts w:ascii="Gill Sans MT" w:hAnsi="Gill Sans MT"/>
          <w:sz w:val="20"/>
          <w:lang w:val="id-ID"/>
        </w:rPr>
        <w:t>Biro Hukum, Informasi dan Persidangan</w:t>
      </w:r>
    </w:p>
    <w:p w:rsidR="00034EE4" w:rsidRDefault="007A341B">
      <w:pPr>
        <w:pStyle w:val="NoSpacing"/>
        <w:rPr>
          <w:rFonts w:ascii="Gill Sans MT" w:hAnsi="Gill Sans MT"/>
          <w:sz w:val="20"/>
          <w:lang w:val="id-ID"/>
        </w:rPr>
      </w:pPr>
      <w:r>
        <w:rPr>
          <w:rFonts w:ascii="Gill Sans MT" w:hAnsi="Gill Sans MT"/>
          <w:sz w:val="20"/>
          <w:lang w:val="id-ID"/>
        </w:rPr>
        <w:t>Kementerian Koordinator Bidang Pembangunan Manusia dan Kebudayaan</w:t>
      </w:r>
    </w:p>
    <w:p w:rsidR="00034EE4" w:rsidRDefault="007A341B">
      <w:pPr>
        <w:pStyle w:val="NoSpacing"/>
        <w:rPr>
          <w:rFonts w:ascii="Gill Sans MT" w:hAnsi="Gill Sans MT"/>
          <w:sz w:val="20"/>
          <w:lang w:val="id-ID"/>
        </w:rPr>
      </w:pPr>
      <w:r>
        <w:rPr>
          <w:rFonts w:ascii="Gill Sans MT" w:hAnsi="Gill Sans MT"/>
          <w:sz w:val="20"/>
          <w:lang w:val="id-ID"/>
        </w:rPr>
        <w:t>roinfohumas@kemenkopmk.go.id</w:t>
      </w:r>
    </w:p>
    <w:p w:rsidR="00034EE4" w:rsidRDefault="007A341B">
      <w:pPr>
        <w:pStyle w:val="NoSpacing"/>
        <w:rPr>
          <w:rFonts w:ascii="Gill Sans MT" w:hAnsi="Gill Sans MT"/>
          <w:sz w:val="20"/>
          <w:lang w:val="id-ID"/>
        </w:rPr>
      </w:pPr>
      <w:r>
        <w:rPr>
          <w:rFonts w:ascii="Gill Sans MT" w:hAnsi="Gill Sans MT"/>
          <w:sz w:val="20"/>
          <w:lang w:val="id-ID"/>
        </w:rPr>
        <w:t>www.kemenkopmk.go.id</w:t>
      </w:r>
    </w:p>
    <w:p w:rsidR="00034EE4" w:rsidRDefault="007A341B">
      <w:pPr>
        <w:pStyle w:val="NoSpacing"/>
        <w:rPr>
          <w:rFonts w:ascii="Gill Sans MT" w:hAnsi="Gill Sans MT" w:cstheme="majorHAnsi"/>
          <w:lang w:val="id-ID"/>
        </w:rPr>
      </w:pPr>
      <w:r>
        <w:rPr>
          <w:rFonts w:ascii="Gill Sans MT" w:hAnsi="Gill Sans MT"/>
          <w:sz w:val="20"/>
          <w:lang w:val="id-ID"/>
        </w:rPr>
        <w:t>Twitter@kemenkopmk</w:t>
      </w:r>
    </w:p>
    <w:sectPr w:rsidR="00034EE4">
      <w:pgSz w:w="11906" w:h="16838"/>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Tahoma">
    <w:panose1 w:val="020B0604030504040204"/>
    <w:charset w:val="00"/>
    <w:family w:val="auto"/>
    <w:pitch w:val="variable"/>
    <w:sig w:usb0="E1002AFF" w:usb1="C000605B" w:usb2="00000029" w:usb3="00000000" w:csb0="000101FF" w:csb1="00000000"/>
  </w:font>
  <w:font w:name="Gill Sans MT">
    <w:panose1 w:val="020B05020201040202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4BD492D8"/>
    <w:lvl w:ilvl="0" w:tplc="CEF88476">
      <w:start w:val="1"/>
      <w:numFmt w:val="decimal"/>
      <w:lvlText w:val="%1."/>
      <w:lvlJc w:val="left"/>
      <w:pPr>
        <w:tabs>
          <w:tab w:val="left" w:pos="720"/>
        </w:tabs>
        <w:ind w:left="720" w:hanging="360"/>
      </w:pPr>
    </w:lvl>
    <w:lvl w:ilvl="1" w:tplc="2A603216">
      <w:start w:val="1"/>
      <w:numFmt w:val="decimal"/>
      <w:lvlText w:val="%2."/>
      <w:lvlJc w:val="left"/>
      <w:pPr>
        <w:tabs>
          <w:tab w:val="left" w:pos="1440"/>
        </w:tabs>
        <w:ind w:left="1440" w:hanging="360"/>
      </w:pPr>
    </w:lvl>
    <w:lvl w:ilvl="2" w:tplc="C1BA9E54">
      <w:start w:val="1"/>
      <w:numFmt w:val="decimal"/>
      <w:lvlText w:val="%3."/>
      <w:lvlJc w:val="left"/>
      <w:pPr>
        <w:tabs>
          <w:tab w:val="left" w:pos="2160"/>
        </w:tabs>
        <w:ind w:left="2160" w:hanging="360"/>
      </w:pPr>
    </w:lvl>
    <w:lvl w:ilvl="3" w:tplc="8B9A2A86">
      <w:start w:val="1"/>
      <w:numFmt w:val="decimal"/>
      <w:lvlText w:val="%4."/>
      <w:lvlJc w:val="left"/>
      <w:pPr>
        <w:tabs>
          <w:tab w:val="left" w:pos="2880"/>
        </w:tabs>
        <w:ind w:left="2880" w:hanging="360"/>
      </w:pPr>
    </w:lvl>
    <w:lvl w:ilvl="4" w:tplc="A65A6DA8">
      <w:start w:val="1"/>
      <w:numFmt w:val="decimal"/>
      <w:lvlText w:val="%5."/>
      <w:lvlJc w:val="left"/>
      <w:pPr>
        <w:tabs>
          <w:tab w:val="left" w:pos="3600"/>
        </w:tabs>
        <w:ind w:left="3600" w:hanging="360"/>
      </w:pPr>
    </w:lvl>
    <w:lvl w:ilvl="5" w:tplc="343C4E24">
      <w:start w:val="1"/>
      <w:numFmt w:val="decimal"/>
      <w:lvlText w:val="%6."/>
      <w:lvlJc w:val="left"/>
      <w:pPr>
        <w:tabs>
          <w:tab w:val="left" w:pos="4320"/>
        </w:tabs>
        <w:ind w:left="4320" w:hanging="360"/>
      </w:pPr>
    </w:lvl>
    <w:lvl w:ilvl="6" w:tplc="1918F756">
      <w:start w:val="1"/>
      <w:numFmt w:val="decimal"/>
      <w:lvlText w:val="%7."/>
      <w:lvlJc w:val="left"/>
      <w:pPr>
        <w:tabs>
          <w:tab w:val="left" w:pos="5040"/>
        </w:tabs>
        <w:ind w:left="5040" w:hanging="360"/>
      </w:pPr>
    </w:lvl>
    <w:lvl w:ilvl="7" w:tplc="3920EB3A">
      <w:start w:val="1"/>
      <w:numFmt w:val="decimal"/>
      <w:lvlText w:val="%8."/>
      <w:lvlJc w:val="left"/>
      <w:pPr>
        <w:tabs>
          <w:tab w:val="left" w:pos="5760"/>
        </w:tabs>
        <w:ind w:left="5760" w:hanging="360"/>
      </w:pPr>
    </w:lvl>
    <w:lvl w:ilvl="8" w:tplc="99FAB7FC">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EE4"/>
    <w:rsid w:val="00034EE4"/>
    <w:rsid w:val="007A3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color w:val="2E74B5"/>
      <w:sz w:val="28"/>
      <w:lang w:val="en-US"/>
    </w:rPr>
  </w:style>
  <w:style w:type="paragraph" w:styleId="Heading2">
    <w:name w:val="heading 2"/>
    <w:basedOn w:val="Normal"/>
    <w:next w:val="Normal"/>
    <w:link w:val="Heading2Char"/>
    <w:uiPriority w:val="9"/>
    <w:qFormat/>
    <w:pPr>
      <w:keepNext/>
      <w:keepLines/>
      <w:spacing w:before="200" w:after="0"/>
      <w:outlineLvl w:val="1"/>
    </w:pPr>
    <w:rPr>
      <w:rFonts w:asciiTheme="majorHAnsi" w:eastAsiaTheme="majorEastAsia" w:hAnsiTheme="majorHAnsi" w:cstheme="majorBidi"/>
      <w:b/>
      <w:color w:val="5B9BD5"/>
      <w:sz w:val="26"/>
    </w:rPr>
  </w:style>
  <w:style w:type="paragraph" w:styleId="Heading3">
    <w:name w:val="heading 3"/>
    <w:basedOn w:val="Normal"/>
    <w:next w:val="Normal"/>
    <w:link w:val="Heading3Char"/>
    <w:uiPriority w:val="9"/>
    <w:qFormat/>
    <w:pPr>
      <w:keepNext/>
      <w:keepLines/>
      <w:spacing w:before="200" w:after="0"/>
      <w:outlineLvl w:val="2"/>
    </w:pPr>
    <w:rPr>
      <w:rFonts w:asciiTheme="majorHAnsi" w:eastAsiaTheme="majorEastAsia" w:hAnsiTheme="majorHAnsi" w:cstheme="majorBidi"/>
      <w:b/>
      <w:color w:val="5B9BD5"/>
    </w:rPr>
  </w:style>
  <w:style w:type="paragraph" w:styleId="Heading4">
    <w:name w:val="heading 4"/>
    <w:basedOn w:val="Normal"/>
    <w:next w:val="Normal"/>
    <w:link w:val="Heading4Char"/>
    <w:uiPriority w:val="9"/>
    <w:qFormat/>
    <w:pPr>
      <w:keepNext/>
      <w:keepLines/>
      <w:spacing w:before="200" w:after="0"/>
      <w:outlineLvl w:val="3"/>
    </w:pPr>
    <w:rPr>
      <w:rFonts w:asciiTheme="majorHAnsi" w:eastAsiaTheme="majorEastAsia" w:hAnsiTheme="majorHAnsi" w:cstheme="majorBidi"/>
      <w:b/>
      <w:i/>
      <w:color w:val="5B9BD5"/>
    </w:rPr>
  </w:style>
  <w:style w:type="paragraph" w:styleId="Heading5">
    <w:name w:val="heading 5"/>
    <w:basedOn w:val="Normal"/>
    <w:next w:val="Normal"/>
    <w:link w:val="Heading5Char"/>
    <w:uiPriority w:val="9"/>
    <w:qFormat/>
    <w:pPr>
      <w:keepNext/>
      <w:keepLines/>
      <w:spacing w:before="200" w:after="0"/>
      <w:outlineLvl w:val="4"/>
    </w:pPr>
    <w:rPr>
      <w:rFonts w:asciiTheme="majorHAnsi" w:eastAsiaTheme="majorEastAsia" w:hAnsiTheme="majorHAnsi" w:cstheme="majorBidi"/>
      <w:color w:val="1F4D78"/>
    </w:rPr>
  </w:style>
  <w:style w:type="paragraph" w:styleId="Heading6">
    <w:name w:val="heading 6"/>
    <w:basedOn w:val="Normal"/>
    <w:next w:val="Normal"/>
    <w:link w:val="Heading6Char"/>
    <w:uiPriority w:val="9"/>
    <w:qFormat/>
    <w:pPr>
      <w:keepNext/>
      <w:keepLines/>
      <w:spacing w:before="200" w:after="0"/>
      <w:outlineLvl w:val="5"/>
    </w:pPr>
    <w:rPr>
      <w:rFonts w:asciiTheme="majorHAnsi" w:eastAsiaTheme="majorEastAsia" w:hAnsiTheme="majorHAnsi" w:cstheme="majorBidi"/>
      <w:i/>
      <w:color w:val="1F4D78"/>
    </w:rPr>
  </w:style>
  <w:style w:type="paragraph" w:styleId="Heading7">
    <w:name w:val="heading 7"/>
    <w:basedOn w:val="Normal"/>
    <w:next w:val="Normal"/>
    <w:link w:val="Heading7Char"/>
    <w:uiPriority w:val="9"/>
    <w:qFormat/>
    <w:pPr>
      <w:keepNext/>
      <w:keepLines/>
      <w:spacing w:before="200" w:after="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qFormat/>
    <w:pPr>
      <w:keepNext/>
      <w:keepLines/>
      <w:spacing w:before="200" w:after="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qFormat/>
    <w:pPr>
      <w:keepNext/>
      <w:keepLines/>
      <w:spacing w:before="200" w:after="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rPr>
  </w:style>
  <w:style w:type="paragraph" w:styleId="Quote">
    <w:name w:val="Quote"/>
    <w:basedOn w:val="Normal"/>
    <w:next w:val="Normal"/>
    <w:link w:val="QuoteChar"/>
    <w:uiPriority w:val="29"/>
    <w:qFormat/>
    <w:rPr>
      <w:i/>
      <w:color w:val="000000"/>
    </w:rPr>
  </w:style>
  <w:style w:type="character" w:styleId="FootnoteReference">
    <w:name w:val="footnote reference"/>
    <w:basedOn w:val="DefaultParagraphFont"/>
    <w:uiPriority w:val="99"/>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spacing w:val="15"/>
      <w:sz w:val="24"/>
    </w:rPr>
  </w:style>
  <w:style w:type="character" w:customStyle="1" w:styleId="EndnoteTextChar">
    <w:name w:val="Endnote Text Char"/>
    <w:basedOn w:val="DefaultParagraphFont"/>
    <w:link w:val="EndnoteText"/>
    <w:uiPriority w:val="99"/>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spacing w:val="15"/>
      <w:sz w:val="24"/>
    </w:rPr>
  </w:style>
  <w:style w:type="paragraph" w:styleId="EndnoteText">
    <w:name w:val="endnote text"/>
    <w:basedOn w:val="Normal"/>
    <w:link w:val="EndnoteTextChar"/>
    <w:uiPriority w:val="99"/>
    <w:pPr>
      <w:spacing w:after="0" w:line="240" w:lineRule="auto"/>
    </w:pPr>
    <w:rPr>
      <w:sz w:val="20"/>
    </w:rPr>
  </w:style>
  <w:style w:type="character" w:styleId="SubtleReference">
    <w:name w:val="Subtle Reference"/>
    <w:basedOn w:val="DefaultParagraphFont"/>
    <w:uiPriority w:val="31"/>
    <w:qFormat/>
    <w:rPr>
      <w:smallCaps/>
      <w:color w:val="ED7D31"/>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sz w:val="26"/>
    </w:rPr>
  </w:style>
  <w:style w:type="character" w:customStyle="1" w:styleId="FootnoteTextChar">
    <w:name w:val="Footnote Text Char"/>
    <w:basedOn w:val="DefaultParagraphFont"/>
    <w:link w:val="FootnoteText"/>
    <w:uiPriority w:val="99"/>
    <w:rPr>
      <w:sz w:val="20"/>
    </w:rPr>
  </w:style>
  <w:style w:type="character" w:customStyle="1" w:styleId="IntenseQuoteChar">
    <w:name w:val="Intense Quote Char"/>
    <w:basedOn w:val="DefaultParagraphFont"/>
    <w:link w:val="IntenseQuote"/>
    <w:uiPriority w:val="30"/>
    <w:rPr>
      <w:b/>
      <w:i/>
      <w:color w:val="5B9BD5"/>
    </w:rPr>
  </w:style>
  <w:style w:type="character" w:customStyle="1" w:styleId="St">
    <w:name w:val="St"/>
    <w:basedOn w:val="DefaultParagraphFont"/>
    <w:uiPriority w:val="99"/>
  </w:style>
  <w:style w:type="character" w:styleId="Hyperlink">
    <w:name w:val="Hyperlink"/>
    <w:uiPriority w:val="99"/>
    <w:rPr>
      <w:color w:val="0000FF"/>
      <w:u w:val="single"/>
    </w:rPr>
  </w:style>
  <w:style w:type="character" w:styleId="IntenseReference">
    <w:name w:val="Intense Reference"/>
    <w:basedOn w:val="DefaultParagraphFont"/>
    <w:uiPriority w:val="32"/>
    <w:qFormat/>
    <w:rPr>
      <w:b/>
      <w:smallCaps/>
      <w:color w:val="ED7D31"/>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pPr>
      <w:spacing w:after="0" w:line="240" w:lineRule="auto"/>
    </w:pPr>
    <w:rPr>
      <w:rFonts w:ascii="Courier New" w:hAnsi="Courier New" w:cs="Courier New"/>
      <w:sz w:val="21"/>
    </w:rPr>
  </w:style>
  <w:style w:type="paragraph" w:styleId="FootnoteText">
    <w:name w:val="footnote text"/>
    <w:basedOn w:val="Normal"/>
    <w:link w:val="FootnoteTextChar"/>
    <w:uiPriority w:val="99"/>
    <w:pPr>
      <w:spacing w:after="0" w:line="240" w:lineRule="auto"/>
    </w:pPr>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sz w:val="28"/>
      <w:lang w:val="en-US"/>
    </w:rPr>
  </w:style>
  <w:style w:type="paragraph" w:styleId="BalloonText">
    <w:name w:val="Balloon Text"/>
    <w:basedOn w:val="Normal"/>
    <w:link w:val="BalloonTextChar"/>
    <w:uiPriority w:val="99"/>
    <w:pPr>
      <w:spacing w:after="0" w:line="240" w:lineRule="auto"/>
    </w:pPr>
    <w:rPr>
      <w:rFonts w:ascii="Segoe UI" w:hAnsi="Segoe UI" w:cs="Segoe UI"/>
      <w:sz w:val="1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spacing w:val="5"/>
      <w:sz w:val="52"/>
    </w:rPr>
  </w:style>
  <w:style w:type="paragraph" w:styleId="EnvelopeAddress">
    <w:name w:val="envelope address"/>
    <w:basedOn w:val="Normal"/>
    <w:uiPriority w:val="99"/>
    <w:pPr>
      <w:spacing w:after="0" w:line="240" w:lineRule="auto"/>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rPr>
      <w:vertAlign w:val="superscript"/>
    </w:rPr>
  </w:style>
  <w:style w:type="paragraph" w:styleId="EnvelopeReturn">
    <w:name w:val="envelope return"/>
    <w:basedOn w:val="Normal"/>
    <w:uiPriority w:val="99"/>
    <w:pPr>
      <w:spacing w:after="0" w:line="240" w:lineRule="auto"/>
    </w:pPr>
    <w:rPr>
      <w:rFonts w:asciiTheme="majorHAnsi" w:eastAsiaTheme="majorEastAsia" w:hAnsiTheme="majorHAnsi" w:cstheme="majorBidi"/>
      <w:sz w:val="20"/>
    </w:rPr>
  </w:style>
  <w:style w:type="character" w:customStyle="1" w:styleId="BalloonTextChar">
    <w:name w:val="Balloon Text Char"/>
    <w:basedOn w:val="DefaultParagraphFont"/>
    <w:link w:val="BalloonText"/>
    <w:uiPriority w:val="99"/>
    <w:rPr>
      <w:rFonts w:ascii="Segoe UI" w:hAnsi="Segoe UI" w:cs="Segoe UI"/>
      <w:sz w:val="18"/>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lang w:eastAsia="en-AU"/>
    </w:rPr>
  </w:style>
  <w:style w:type="character" w:styleId="IntenseEmphasis">
    <w:name w:val="Intense Emphasis"/>
    <w:basedOn w:val="DefaultParagraphFont"/>
    <w:uiPriority w:val="21"/>
    <w:qFormat/>
    <w:rPr>
      <w:b/>
      <w:i/>
      <w:color w:val="5B9BD5"/>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5B9BD5"/>
      </w:pBdr>
      <w:spacing w:after="300" w:line="240" w:lineRule="auto"/>
      <w:contextualSpacing/>
    </w:pPr>
    <w:rPr>
      <w:rFonts w:asciiTheme="majorHAnsi" w:eastAsiaTheme="majorEastAsia" w:hAnsiTheme="majorHAnsi" w:cstheme="majorBidi"/>
      <w:color w:val="323E4F"/>
      <w:spacing w:val="5"/>
      <w:sz w:val="52"/>
    </w:rPr>
  </w:style>
  <w:style w:type="paragraph" w:styleId="IntenseQuote">
    <w:name w:val="Intense Quote"/>
    <w:basedOn w:val="Normal"/>
    <w:next w:val="Normal"/>
    <w:link w:val="IntenseQuoteChar"/>
    <w:uiPriority w:val="30"/>
    <w:qFormat/>
    <w:pPr>
      <w:pBdr>
        <w:bottom w:val="single" w:sz="4" w:space="0" w:color="5B9BD5"/>
      </w:pBdr>
      <w:spacing w:before="200" w:after="280"/>
      <w:ind w:left="936" w:right="936"/>
    </w:pPr>
    <w:rPr>
      <w:b/>
      <w:i/>
      <w:color w:val="5B9BD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line="240" w:lineRule="auto"/>
      <w:outlineLvl w:val="0"/>
    </w:pPr>
    <w:rPr>
      <w:rFonts w:asciiTheme="majorHAnsi" w:eastAsiaTheme="majorEastAsia" w:hAnsiTheme="majorHAnsi" w:cstheme="majorBidi"/>
      <w:b/>
      <w:color w:val="2E74B5"/>
      <w:sz w:val="28"/>
      <w:lang w:val="en-US"/>
    </w:rPr>
  </w:style>
  <w:style w:type="paragraph" w:styleId="Heading2">
    <w:name w:val="heading 2"/>
    <w:basedOn w:val="Normal"/>
    <w:next w:val="Normal"/>
    <w:link w:val="Heading2Char"/>
    <w:uiPriority w:val="9"/>
    <w:qFormat/>
    <w:pPr>
      <w:keepNext/>
      <w:keepLines/>
      <w:spacing w:before="200" w:after="0"/>
      <w:outlineLvl w:val="1"/>
    </w:pPr>
    <w:rPr>
      <w:rFonts w:asciiTheme="majorHAnsi" w:eastAsiaTheme="majorEastAsia" w:hAnsiTheme="majorHAnsi" w:cstheme="majorBidi"/>
      <w:b/>
      <w:color w:val="5B9BD5"/>
      <w:sz w:val="26"/>
    </w:rPr>
  </w:style>
  <w:style w:type="paragraph" w:styleId="Heading3">
    <w:name w:val="heading 3"/>
    <w:basedOn w:val="Normal"/>
    <w:next w:val="Normal"/>
    <w:link w:val="Heading3Char"/>
    <w:uiPriority w:val="9"/>
    <w:qFormat/>
    <w:pPr>
      <w:keepNext/>
      <w:keepLines/>
      <w:spacing w:before="200" w:after="0"/>
      <w:outlineLvl w:val="2"/>
    </w:pPr>
    <w:rPr>
      <w:rFonts w:asciiTheme="majorHAnsi" w:eastAsiaTheme="majorEastAsia" w:hAnsiTheme="majorHAnsi" w:cstheme="majorBidi"/>
      <w:b/>
      <w:color w:val="5B9BD5"/>
    </w:rPr>
  </w:style>
  <w:style w:type="paragraph" w:styleId="Heading4">
    <w:name w:val="heading 4"/>
    <w:basedOn w:val="Normal"/>
    <w:next w:val="Normal"/>
    <w:link w:val="Heading4Char"/>
    <w:uiPriority w:val="9"/>
    <w:qFormat/>
    <w:pPr>
      <w:keepNext/>
      <w:keepLines/>
      <w:spacing w:before="200" w:after="0"/>
      <w:outlineLvl w:val="3"/>
    </w:pPr>
    <w:rPr>
      <w:rFonts w:asciiTheme="majorHAnsi" w:eastAsiaTheme="majorEastAsia" w:hAnsiTheme="majorHAnsi" w:cstheme="majorBidi"/>
      <w:b/>
      <w:i/>
      <w:color w:val="5B9BD5"/>
    </w:rPr>
  </w:style>
  <w:style w:type="paragraph" w:styleId="Heading5">
    <w:name w:val="heading 5"/>
    <w:basedOn w:val="Normal"/>
    <w:next w:val="Normal"/>
    <w:link w:val="Heading5Char"/>
    <w:uiPriority w:val="9"/>
    <w:qFormat/>
    <w:pPr>
      <w:keepNext/>
      <w:keepLines/>
      <w:spacing w:before="200" w:after="0"/>
      <w:outlineLvl w:val="4"/>
    </w:pPr>
    <w:rPr>
      <w:rFonts w:asciiTheme="majorHAnsi" w:eastAsiaTheme="majorEastAsia" w:hAnsiTheme="majorHAnsi" w:cstheme="majorBidi"/>
      <w:color w:val="1F4D78"/>
    </w:rPr>
  </w:style>
  <w:style w:type="paragraph" w:styleId="Heading6">
    <w:name w:val="heading 6"/>
    <w:basedOn w:val="Normal"/>
    <w:next w:val="Normal"/>
    <w:link w:val="Heading6Char"/>
    <w:uiPriority w:val="9"/>
    <w:qFormat/>
    <w:pPr>
      <w:keepNext/>
      <w:keepLines/>
      <w:spacing w:before="200" w:after="0"/>
      <w:outlineLvl w:val="5"/>
    </w:pPr>
    <w:rPr>
      <w:rFonts w:asciiTheme="majorHAnsi" w:eastAsiaTheme="majorEastAsia" w:hAnsiTheme="majorHAnsi" w:cstheme="majorBidi"/>
      <w:i/>
      <w:color w:val="1F4D78"/>
    </w:rPr>
  </w:style>
  <w:style w:type="paragraph" w:styleId="Heading7">
    <w:name w:val="heading 7"/>
    <w:basedOn w:val="Normal"/>
    <w:next w:val="Normal"/>
    <w:link w:val="Heading7Char"/>
    <w:uiPriority w:val="9"/>
    <w:qFormat/>
    <w:pPr>
      <w:keepNext/>
      <w:keepLines/>
      <w:spacing w:before="200" w:after="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qFormat/>
    <w:pPr>
      <w:keepNext/>
      <w:keepLines/>
      <w:spacing w:before="200" w:after="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qFormat/>
    <w:pPr>
      <w:keepNext/>
      <w:keepLines/>
      <w:spacing w:before="200" w:after="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rPr>
  </w:style>
  <w:style w:type="paragraph" w:styleId="Quote">
    <w:name w:val="Quote"/>
    <w:basedOn w:val="Normal"/>
    <w:next w:val="Normal"/>
    <w:link w:val="QuoteChar"/>
    <w:uiPriority w:val="29"/>
    <w:qFormat/>
    <w:rPr>
      <w:i/>
      <w:color w:val="000000"/>
    </w:rPr>
  </w:style>
  <w:style w:type="character" w:styleId="FootnoteReference">
    <w:name w:val="footnote reference"/>
    <w:basedOn w:val="DefaultParagraphFont"/>
    <w:uiPriority w:val="99"/>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spacing w:val="15"/>
      <w:sz w:val="24"/>
    </w:rPr>
  </w:style>
  <w:style w:type="character" w:customStyle="1" w:styleId="EndnoteTextChar">
    <w:name w:val="Endnote Text Char"/>
    <w:basedOn w:val="DefaultParagraphFont"/>
    <w:link w:val="EndnoteText"/>
    <w:uiPriority w:val="99"/>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spacing w:val="15"/>
      <w:sz w:val="24"/>
    </w:rPr>
  </w:style>
  <w:style w:type="paragraph" w:styleId="EndnoteText">
    <w:name w:val="endnote text"/>
    <w:basedOn w:val="Normal"/>
    <w:link w:val="EndnoteTextChar"/>
    <w:uiPriority w:val="99"/>
    <w:pPr>
      <w:spacing w:after="0" w:line="240" w:lineRule="auto"/>
    </w:pPr>
    <w:rPr>
      <w:sz w:val="20"/>
    </w:rPr>
  </w:style>
  <w:style w:type="character" w:styleId="SubtleReference">
    <w:name w:val="Subtle Reference"/>
    <w:basedOn w:val="DefaultParagraphFont"/>
    <w:uiPriority w:val="31"/>
    <w:qFormat/>
    <w:rPr>
      <w:smallCaps/>
      <w:color w:val="ED7D31"/>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sz w:val="26"/>
    </w:rPr>
  </w:style>
  <w:style w:type="character" w:customStyle="1" w:styleId="FootnoteTextChar">
    <w:name w:val="Footnote Text Char"/>
    <w:basedOn w:val="DefaultParagraphFont"/>
    <w:link w:val="FootnoteText"/>
    <w:uiPriority w:val="99"/>
    <w:rPr>
      <w:sz w:val="20"/>
    </w:rPr>
  </w:style>
  <w:style w:type="character" w:customStyle="1" w:styleId="IntenseQuoteChar">
    <w:name w:val="Intense Quote Char"/>
    <w:basedOn w:val="DefaultParagraphFont"/>
    <w:link w:val="IntenseQuote"/>
    <w:uiPriority w:val="30"/>
    <w:rPr>
      <w:b/>
      <w:i/>
      <w:color w:val="5B9BD5"/>
    </w:rPr>
  </w:style>
  <w:style w:type="character" w:customStyle="1" w:styleId="St">
    <w:name w:val="St"/>
    <w:basedOn w:val="DefaultParagraphFont"/>
    <w:uiPriority w:val="99"/>
  </w:style>
  <w:style w:type="character" w:styleId="Hyperlink">
    <w:name w:val="Hyperlink"/>
    <w:uiPriority w:val="99"/>
    <w:rPr>
      <w:color w:val="0000FF"/>
      <w:u w:val="single"/>
    </w:rPr>
  </w:style>
  <w:style w:type="character" w:styleId="IntenseReference">
    <w:name w:val="Intense Reference"/>
    <w:basedOn w:val="DefaultParagraphFont"/>
    <w:uiPriority w:val="32"/>
    <w:qFormat/>
    <w:rPr>
      <w:b/>
      <w:smallCaps/>
      <w:color w:val="ED7D31"/>
      <w:spacing w:val="5"/>
      <w:u w:val="single"/>
    </w:rPr>
  </w:style>
  <w:style w:type="paragraph" w:styleId="NoSpacing">
    <w:name w:val="No Spacing"/>
    <w:uiPriority w:val="1"/>
    <w:qFormat/>
    <w:pPr>
      <w:spacing w:after="0" w:line="240" w:lineRule="auto"/>
    </w:p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pPr>
      <w:spacing w:after="0" w:line="240" w:lineRule="auto"/>
    </w:pPr>
    <w:rPr>
      <w:rFonts w:ascii="Courier New" w:hAnsi="Courier New" w:cs="Courier New"/>
      <w:sz w:val="21"/>
    </w:rPr>
  </w:style>
  <w:style w:type="paragraph" w:styleId="FootnoteText">
    <w:name w:val="footnote text"/>
    <w:basedOn w:val="Normal"/>
    <w:link w:val="FootnoteTextChar"/>
    <w:uiPriority w:val="99"/>
    <w:pPr>
      <w:spacing w:after="0" w:line="240" w:lineRule="auto"/>
    </w:pPr>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sz w:val="28"/>
      <w:lang w:val="en-US"/>
    </w:rPr>
  </w:style>
  <w:style w:type="paragraph" w:styleId="BalloonText">
    <w:name w:val="Balloon Text"/>
    <w:basedOn w:val="Normal"/>
    <w:link w:val="BalloonTextChar"/>
    <w:uiPriority w:val="99"/>
    <w:pPr>
      <w:spacing w:after="0" w:line="240" w:lineRule="auto"/>
    </w:pPr>
    <w:rPr>
      <w:rFonts w:ascii="Segoe UI" w:hAnsi="Segoe UI" w:cs="Segoe UI"/>
      <w:sz w:val="1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spacing w:val="5"/>
      <w:sz w:val="52"/>
    </w:rPr>
  </w:style>
  <w:style w:type="paragraph" w:styleId="EnvelopeAddress">
    <w:name w:val="envelope address"/>
    <w:basedOn w:val="Normal"/>
    <w:uiPriority w:val="99"/>
    <w:pPr>
      <w:spacing w:after="0" w:line="240" w:lineRule="auto"/>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styleId="EndnoteReference">
    <w:name w:val="endnote reference"/>
    <w:basedOn w:val="DefaultParagraphFont"/>
    <w:uiPriority w:val="99"/>
    <w:rPr>
      <w:vertAlign w:val="superscript"/>
    </w:rPr>
  </w:style>
  <w:style w:type="paragraph" w:styleId="EnvelopeReturn">
    <w:name w:val="envelope return"/>
    <w:basedOn w:val="Normal"/>
    <w:uiPriority w:val="99"/>
    <w:pPr>
      <w:spacing w:after="0" w:line="240" w:lineRule="auto"/>
    </w:pPr>
    <w:rPr>
      <w:rFonts w:asciiTheme="majorHAnsi" w:eastAsiaTheme="majorEastAsia" w:hAnsiTheme="majorHAnsi" w:cstheme="majorBidi"/>
      <w:sz w:val="20"/>
    </w:rPr>
  </w:style>
  <w:style w:type="character" w:customStyle="1" w:styleId="BalloonTextChar">
    <w:name w:val="Balloon Text Char"/>
    <w:basedOn w:val="DefaultParagraphFont"/>
    <w:link w:val="BalloonText"/>
    <w:uiPriority w:val="99"/>
    <w:rPr>
      <w:rFonts w:ascii="Segoe UI" w:hAnsi="Segoe UI" w:cs="Segoe UI"/>
      <w:sz w:val="18"/>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lang w:eastAsia="en-AU"/>
    </w:rPr>
  </w:style>
  <w:style w:type="character" w:styleId="IntenseEmphasis">
    <w:name w:val="Intense Emphasis"/>
    <w:basedOn w:val="DefaultParagraphFont"/>
    <w:uiPriority w:val="21"/>
    <w:qFormat/>
    <w:rPr>
      <w:b/>
      <w:i/>
      <w:color w:val="5B9BD5"/>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rPr>
  </w:style>
  <w:style w:type="character" w:styleId="BookTitle">
    <w:name w:val="Book Title"/>
    <w:basedOn w:val="DefaultParagraphFont"/>
    <w:uiPriority w:val="33"/>
    <w:qFormat/>
    <w:rPr>
      <w:b/>
      <w:smallCaps/>
      <w:spacing w:val="5"/>
    </w:rPr>
  </w:style>
  <w:style w:type="paragraph" w:styleId="Title">
    <w:name w:val="Title"/>
    <w:basedOn w:val="Normal"/>
    <w:next w:val="Normal"/>
    <w:link w:val="TitleChar"/>
    <w:uiPriority w:val="10"/>
    <w:qFormat/>
    <w:pPr>
      <w:pBdr>
        <w:bottom w:val="single" w:sz="8" w:space="0" w:color="5B9BD5"/>
      </w:pBdr>
      <w:spacing w:after="300" w:line="240" w:lineRule="auto"/>
      <w:contextualSpacing/>
    </w:pPr>
    <w:rPr>
      <w:rFonts w:asciiTheme="majorHAnsi" w:eastAsiaTheme="majorEastAsia" w:hAnsiTheme="majorHAnsi" w:cstheme="majorBidi"/>
      <w:color w:val="323E4F"/>
      <w:spacing w:val="5"/>
      <w:sz w:val="52"/>
    </w:rPr>
  </w:style>
  <w:style w:type="paragraph" w:styleId="IntenseQuote">
    <w:name w:val="Intense Quote"/>
    <w:basedOn w:val="Normal"/>
    <w:next w:val="Normal"/>
    <w:link w:val="IntenseQuoteChar"/>
    <w:uiPriority w:val="30"/>
    <w:qFormat/>
    <w:pPr>
      <w:pBdr>
        <w:bottom w:val="single" w:sz="4" w:space="0" w:color="5B9BD5"/>
      </w:pBdr>
      <w:spacing w:before="200" w:after="280"/>
      <w:ind w:left="936" w:right="936"/>
    </w:pPr>
    <w:rPr>
      <w:b/>
      <w:i/>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547</Words>
  <Characters>3121</Characters>
  <Application>Microsoft Macintosh Word</Application>
  <DocSecurity>0</DocSecurity>
  <Lines>26</Lines>
  <Paragraphs>7</Paragraphs>
  <ScaleCrop>false</ScaleCrop>
  <Company>Hewlett-Packard Company</Company>
  <LinksUpToDate>false</LinksUpToDate>
  <CharactersWithSpaces>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cp:lastPrinted>2017-05-03T07:59:00Z</cp:lastPrinted>
  <dcterms:created xsi:type="dcterms:W3CDTF">2017-05-17T02:51:00Z</dcterms:created>
  <dcterms:modified xsi:type="dcterms:W3CDTF">2017-05-17T02:51:00Z</dcterms:modified>
</cp:coreProperties>
</file>