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DE4" w:rsidRDefault="00313A12">
      <w:pPr>
        <w:widowControl w:val="0"/>
        <w:tabs>
          <w:tab w:val="left" w:pos="1985"/>
        </w:tabs>
        <w:autoSpaceDE w:val="0"/>
        <w:autoSpaceDN w:val="0"/>
        <w:adjustRightInd w:val="0"/>
        <w:spacing w:after="0" w:line="240" w:lineRule="auto"/>
        <w:jc w:val="center"/>
        <w:rPr>
          <w:rFonts w:ascii="Gill Sans MT" w:hAnsi="Gill Sans MT" w:cs="Gill Sans MT"/>
          <w:b/>
          <w:bCs/>
        </w:rPr>
      </w:pPr>
      <w:r>
        <w:rPr>
          <w:rFonts w:ascii="Gill Sans MT" w:hAnsi="Gill Sans MT" w:cs="Gill Sans MT"/>
          <w:b/>
          <w:bCs/>
          <w:noProof/>
          <w:lang w:val="en-AU" w:eastAsia="en-AU"/>
        </w:rPr>
        <w:drawing>
          <wp:anchor distT="0" distB="0" distL="0" distR="0" simplePos="0" relativeHeight="2" behindDoc="0" locked="0" layoutInCell="1" allowOverlap="1" wp14:anchorId="00222005" wp14:editId="383305F5">
            <wp:simplePos x="0" y="0"/>
            <wp:positionH relativeFrom="column">
              <wp:posOffset>2552700</wp:posOffset>
            </wp:positionH>
            <wp:positionV relativeFrom="paragraph">
              <wp:posOffset>38100</wp:posOffset>
            </wp:positionV>
            <wp:extent cx="1028700" cy="971550"/>
            <wp:effectExtent l="0" t="0" r="0" b="0"/>
            <wp:wrapTopAndBottom/>
            <wp:docPr id="1026" name="Image1" descr="Logo PMK Fin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5" cstate="print">
                      <a:extLst>
                        <a:ext uri="{28A0092B-C50C-407E-A947-70E740481C1C}">
                          <a14:useLocalDpi xmlns:a14="http://schemas.microsoft.com/office/drawing/2010/main" val="0"/>
                        </a:ext>
                      </a:extLst>
                    </a:blip>
                    <a:srcRect/>
                    <a:stretch>
                      <a:fillRect/>
                    </a:stretch>
                  </pic:blipFill>
                  <pic:spPr>
                    <a:xfrm>
                      <a:off x="0" y="0"/>
                      <a:ext cx="1028700" cy="971550"/>
                    </a:xfrm>
                    <a:prstGeom prst="rect">
                      <a:avLst/>
                    </a:prstGeom>
                  </pic:spPr>
                </pic:pic>
              </a:graphicData>
            </a:graphic>
          </wp:anchor>
        </w:drawing>
      </w:r>
      <w:r>
        <w:rPr>
          <w:rFonts w:ascii="Gill Sans MT" w:hAnsi="Gill Sans MT" w:cs="Gill Sans MT"/>
          <w:b/>
          <w:bCs/>
        </w:rPr>
        <w:t>Kementerian Koordinator</w:t>
      </w:r>
    </w:p>
    <w:p w:rsidR="00C21DE4" w:rsidRDefault="00313A12">
      <w:pPr>
        <w:widowControl w:val="0"/>
        <w:tabs>
          <w:tab w:val="left" w:pos="1985"/>
        </w:tabs>
        <w:autoSpaceDE w:val="0"/>
        <w:autoSpaceDN w:val="0"/>
        <w:adjustRightInd w:val="0"/>
        <w:spacing w:after="0" w:line="240" w:lineRule="auto"/>
        <w:jc w:val="center"/>
        <w:rPr>
          <w:rFonts w:ascii="Gill Sans MT" w:hAnsi="Gill Sans MT" w:cs="Gill Sans MT"/>
          <w:b/>
          <w:bCs/>
        </w:rPr>
      </w:pPr>
      <w:r>
        <w:rPr>
          <w:rFonts w:ascii="Gill Sans MT" w:hAnsi="Gill Sans MT" w:cs="Gill Sans MT"/>
          <w:b/>
          <w:bCs/>
        </w:rPr>
        <w:t>Bidang Pembangunan Manusia dan Kebudayaan</w:t>
      </w:r>
    </w:p>
    <w:p w:rsidR="00C21DE4" w:rsidRPr="00313A12" w:rsidRDefault="00313A12" w:rsidP="00313A12">
      <w:pPr>
        <w:widowControl w:val="0"/>
        <w:tabs>
          <w:tab w:val="left" w:pos="1985"/>
        </w:tabs>
        <w:autoSpaceDE w:val="0"/>
        <w:autoSpaceDN w:val="0"/>
        <w:adjustRightInd w:val="0"/>
        <w:spacing w:after="0" w:line="240" w:lineRule="auto"/>
        <w:jc w:val="center"/>
        <w:rPr>
          <w:rFonts w:ascii="Gill Sans MT" w:hAnsi="Gill Sans MT" w:cs="Gill Sans MT"/>
          <w:b/>
          <w:bCs/>
          <w:lang w:val="en-AU"/>
        </w:rPr>
      </w:pPr>
      <w:r>
        <w:rPr>
          <w:rFonts w:ascii="Gill Sans MT" w:hAnsi="Gill Sans MT" w:cs="Gill Sans MT"/>
          <w:b/>
          <w:bCs/>
        </w:rPr>
        <w:t>Republik Indonesia</w:t>
      </w:r>
    </w:p>
    <w:p w:rsidR="00313A12" w:rsidRDefault="00313A12" w:rsidP="00313A12">
      <w:pPr>
        <w:tabs>
          <w:tab w:val="left" w:pos="1985"/>
        </w:tabs>
        <w:autoSpaceDE w:val="0"/>
        <w:autoSpaceDN w:val="0"/>
        <w:adjustRightInd w:val="0"/>
        <w:spacing w:line="240" w:lineRule="auto"/>
        <w:ind w:right="-1"/>
        <w:jc w:val="center"/>
        <w:rPr>
          <w:rFonts w:ascii="Cambria" w:hAnsi="Cambria" w:cs="Gill Sans MT"/>
          <w:b/>
          <w:bCs/>
          <w:sz w:val="24"/>
          <w:szCs w:val="24"/>
        </w:rPr>
      </w:pPr>
    </w:p>
    <w:p w:rsidR="00313A12" w:rsidRDefault="00313A12" w:rsidP="00313A12">
      <w:pPr>
        <w:tabs>
          <w:tab w:val="left" w:pos="1985"/>
        </w:tabs>
        <w:autoSpaceDE w:val="0"/>
        <w:autoSpaceDN w:val="0"/>
        <w:adjustRightInd w:val="0"/>
        <w:ind w:right="-137"/>
        <w:rPr>
          <w:rFonts w:ascii="Gill Sans MT" w:hAnsi="Gill Sans MT" w:cs="Gill Sans MT"/>
          <w:b/>
          <w:bCs/>
          <w:lang w:val="en-AU"/>
        </w:rPr>
      </w:pPr>
      <w:r>
        <w:rPr>
          <w:rFonts w:ascii="Gill Sans MT" w:hAnsi="Gill Sans MT" w:cs="Gill Sans MT"/>
          <w:b/>
          <w:bCs/>
        </w:rPr>
        <w:t>Siaran</w:t>
      </w:r>
      <w:r>
        <w:rPr>
          <w:rFonts w:ascii="Gill Sans MT" w:hAnsi="Gill Sans MT" w:cs="Gill Sans MT"/>
          <w:b/>
          <w:bCs/>
          <w:lang w:val="en-AU"/>
        </w:rPr>
        <w:t xml:space="preserve"> </w:t>
      </w:r>
      <w:r>
        <w:rPr>
          <w:rFonts w:ascii="Gill Sans MT" w:hAnsi="Gill Sans MT" w:cs="Gill Sans MT"/>
          <w:b/>
          <w:bCs/>
        </w:rPr>
        <w:t>Pers</w:t>
      </w:r>
      <w:r>
        <w:rPr>
          <w:rFonts w:ascii="Gill Sans MT" w:hAnsi="Gill Sans MT" w:cs="Gill Sans MT"/>
          <w:b/>
          <w:bCs/>
          <w:lang w:val="en-AU"/>
        </w:rPr>
        <w:t xml:space="preserve"> </w:t>
      </w:r>
      <w:r>
        <w:rPr>
          <w:rFonts w:ascii="Gill Sans MT" w:hAnsi="Gill Sans MT" w:cs="Gill Sans MT"/>
          <w:b/>
          <w:bCs/>
        </w:rPr>
        <w:t>Nomor:11</w:t>
      </w:r>
      <w:r w:rsidR="008A594D">
        <w:rPr>
          <w:rFonts w:ascii="Gill Sans MT" w:hAnsi="Gill Sans MT" w:cs="Gill Sans MT"/>
          <w:b/>
          <w:bCs/>
          <w:lang w:val="en-AU"/>
        </w:rPr>
        <w:t>9</w:t>
      </w:r>
      <w:bookmarkStart w:id="0" w:name="_GoBack"/>
      <w:bookmarkEnd w:id="0"/>
      <w:r>
        <w:rPr>
          <w:rFonts w:ascii="Gill Sans MT" w:hAnsi="Gill Sans MT" w:cs="Gill Sans MT"/>
          <w:b/>
          <w:bCs/>
        </w:rPr>
        <w:t>/Humas PMK/VIII/201</w:t>
      </w:r>
      <w:r>
        <w:rPr>
          <w:rFonts w:ascii="Gill Sans MT" w:hAnsi="Gill Sans MT" w:cs="Gill Sans MT"/>
          <w:b/>
          <w:bCs/>
          <w:lang w:val="en-AU"/>
        </w:rPr>
        <w:t>7</w:t>
      </w:r>
    </w:p>
    <w:p w:rsidR="00C21DE4" w:rsidRDefault="00C21DE4" w:rsidP="00313A12">
      <w:pPr>
        <w:spacing w:after="0" w:line="240" w:lineRule="auto"/>
        <w:jc w:val="center"/>
        <w:rPr>
          <w:rFonts w:ascii="Times" w:eastAsia="Times New Roman" w:hAnsi="Times"/>
          <w:sz w:val="20"/>
          <w:szCs w:val="20"/>
          <w:lang w:val="en-US"/>
        </w:rPr>
      </w:pPr>
    </w:p>
    <w:p w:rsidR="00C21DE4" w:rsidRDefault="00313A12" w:rsidP="00313A12">
      <w:pPr>
        <w:spacing w:after="0" w:line="240" w:lineRule="auto"/>
        <w:jc w:val="center"/>
        <w:rPr>
          <w:rFonts w:ascii="Times" w:eastAsia="Times New Roman" w:hAnsi="Times"/>
          <w:b/>
          <w:sz w:val="20"/>
          <w:szCs w:val="20"/>
          <w:lang w:val="en-US"/>
        </w:rPr>
      </w:pPr>
      <w:r>
        <w:rPr>
          <w:rFonts w:ascii="Times" w:eastAsia="Times New Roman" w:hAnsi="Times"/>
          <w:b/>
          <w:sz w:val="20"/>
          <w:szCs w:val="20"/>
          <w:lang w:val="en-US"/>
        </w:rPr>
        <w:t>Menko PMK Saksikan Langsung Pertandingan Cabor Polo Air di Arena Sea Games XXIX Kuala Lumpur</w:t>
      </w:r>
    </w:p>
    <w:p w:rsidR="00C21DE4" w:rsidRDefault="00C21DE4" w:rsidP="00313A12">
      <w:pPr>
        <w:spacing w:after="0" w:line="240" w:lineRule="auto"/>
        <w:jc w:val="both"/>
        <w:rPr>
          <w:rFonts w:ascii="Times" w:eastAsia="Times New Roman" w:hAnsi="Times"/>
          <w:sz w:val="20"/>
          <w:szCs w:val="20"/>
          <w:lang w:val="en-US"/>
        </w:rPr>
      </w:pPr>
    </w:p>
    <w:p w:rsidR="00C21DE4" w:rsidRDefault="00313A12" w:rsidP="00313A12">
      <w:pPr>
        <w:spacing w:after="0" w:line="240" w:lineRule="auto"/>
        <w:jc w:val="both"/>
        <w:rPr>
          <w:rFonts w:ascii="Times" w:eastAsia="Times New Roman" w:hAnsi="Times"/>
          <w:sz w:val="20"/>
          <w:szCs w:val="20"/>
          <w:lang w:val="en-US"/>
        </w:rPr>
      </w:pPr>
      <w:r>
        <w:rPr>
          <w:rFonts w:ascii="Times" w:eastAsia="Times New Roman" w:hAnsi="Times"/>
          <w:sz w:val="20"/>
          <w:szCs w:val="20"/>
          <w:lang w:val="en-US"/>
        </w:rPr>
        <w:t xml:space="preserve">Kuala Lumpur (20/08)--- Usai menghadiri acara Pembukaan Sea Games XXIX di Stadion Bukit Jalil, Kuala Lumpur, Malaysia Sabtu malam, pada kunjungan hari keduanya ini, Menko PMK, Puan Maharani, Minggu pagi menyaksikan langsung pertandingan cabang olahraga Polo Air di National Aquatic Center Bukit Jalil, antara Indonesia melawan Filipina. </w:t>
      </w:r>
    </w:p>
    <w:p w:rsidR="00C21DE4" w:rsidRDefault="00C21DE4" w:rsidP="00313A12">
      <w:pPr>
        <w:spacing w:after="0" w:line="240" w:lineRule="auto"/>
        <w:jc w:val="both"/>
        <w:rPr>
          <w:rFonts w:ascii="Times" w:eastAsia="Times New Roman" w:hAnsi="Times"/>
          <w:sz w:val="20"/>
          <w:szCs w:val="20"/>
          <w:lang w:val="en-US"/>
        </w:rPr>
      </w:pPr>
    </w:p>
    <w:p w:rsidR="00C21DE4" w:rsidRDefault="00313A12" w:rsidP="00313A12">
      <w:pPr>
        <w:spacing w:after="0" w:line="240" w:lineRule="auto"/>
        <w:jc w:val="both"/>
        <w:rPr>
          <w:rFonts w:ascii="Times" w:eastAsia="Times New Roman" w:hAnsi="Times"/>
          <w:sz w:val="20"/>
          <w:szCs w:val="20"/>
          <w:lang w:val="en-US"/>
        </w:rPr>
      </w:pPr>
      <w:r>
        <w:rPr>
          <w:rFonts w:ascii="Times" w:eastAsia="Times New Roman" w:hAnsi="Times"/>
          <w:sz w:val="20"/>
          <w:szCs w:val="20"/>
          <w:lang w:val="en-US"/>
        </w:rPr>
        <w:t xml:space="preserve">Tim Indonesia pada pertandingan itu menang 12-5 atas Filipina. Dengan kemenangan ini, Indonesia sementara unggul di posisi pertama dan berada  di atas Singapura, Filipina, dan Malaysia. Indonesia berpeluang mendapat emas jika Singapura mendapat hasil Seri saat berhadapan dengan Malaysia di babak selanjutnya. </w:t>
      </w:r>
    </w:p>
    <w:p w:rsidR="00C21DE4" w:rsidRDefault="00C21DE4" w:rsidP="00313A12">
      <w:pPr>
        <w:spacing w:after="0" w:line="240" w:lineRule="auto"/>
        <w:jc w:val="both"/>
        <w:rPr>
          <w:rFonts w:ascii="Times" w:eastAsia="Times New Roman" w:hAnsi="Times"/>
          <w:sz w:val="20"/>
          <w:szCs w:val="20"/>
          <w:lang w:val="en-US"/>
        </w:rPr>
      </w:pPr>
    </w:p>
    <w:p w:rsidR="00C21DE4" w:rsidRDefault="00313A12" w:rsidP="00313A12">
      <w:pPr>
        <w:spacing w:after="0" w:line="240" w:lineRule="auto"/>
        <w:jc w:val="both"/>
        <w:rPr>
          <w:rFonts w:ascii="Times" w:eastAsia="Times New Roman" w:hAnsi="Times"/>
          <w:sz w:val="20"/>
          <w:szCs w:val="20"/>
          <w:lang w:val="en-US"/>
        </w:rPr>
      </w:pPr>
      <w:r>
        <w:rPr>
          <w:rFonts w:ascii="Times" w:eastAsia="Times New Roman" w:hAnsi="Times"/>
          <w:sz w:val="20"/>
          <w:szCs w:val="20"/>
          <w:lang w:val="en-US"/>
        </w:rPr>
        <w:t>Adapun hasil selengkapnya untuk pertandingan final Cabor Polo Air hari ini, Tim Polo Air Indonesia berhasil meraih medali perak setelah pertandingan antara Tim Polo Air Singapura melawan Tim Polo Air Malaysia berakhir dengan kemenangan Tim Singapura. Maka peraih medali emas Sea Games XXIX cabor Polo Air adalah Singapura, medali perak direbut Indonesia, dan Filipina mendapat perunggu.</w:t>
      </w:r>
    </w:p>
    <w:p w:rsidR="00C21DE4" w:rsidRDefault="00C21DE4">
      <w:pPr>
        <w:spacing w:after="0" w:line="240" w:lineRule="auto"/>
        <w:rPr>
          <w:rFonts w:ascii="Times" w:eastAsia="Times New Roman" w:hAnsi="Times"/>
          <w:sz w:val="20"/>
          <w:szCs w:val="20"/>
          <w:lang w:val="en-US"/>
        </w:rPr>
      </w:pPr>
    </w:p>
    <w:p w:rsidR="00C21DE4" w:rsidRDefault="00313A12">
      <w:pPr>
        <w:spacing w:after="0" w:line="240" w:lineRule="auto"/>
        <w:rPr>
          <w:rFonts w:ascii="Times" w:eastAsia="Times New Roman" w:hAnsi="Times"/>
          <w:sz w:val="20"/>
          <w:szCs w:val="20"/>
          <w:lang w:val="en-US"/>
        </w:rPr>
      </w:pPr>
      <w:r>
        <w:rPr>
          <w:rFonts w:ascii="Gill Sans MT" w:hAnsi="Gill Sans MT" w:cs="Gill Sans MT"/>
          <w:i/>
          <w:iCs/>
          <w:sz w:val="20"/>
          <w:lang w:val="en-029"/>
        </w:rPr>
        <w:t>**************</w:t>
      </w:r>
    </w:p>
    <w:p w:rsidR="00C21DE4" w:rsidRDefault="00C21DE4">
      <w:pPr>
        <w:widowControl w:val="0"/>
        <w:autoSpaceDE w:val="0"/>
        <w:autoSpaceDN w:val="0"/>
        <w:adjustRightInd w:val="0"/>
        <w:spacing w:after="0" w:line="240" w:lineRule="auto"/>
        <w:ind w:right="-601"/>
        <w:jc w:val="both"/>
        <w:rPr>
          <w:rFonts w:ascii="Gill Sans MT" w:hAnsi="Gill Sans MT" w:cs="Gill Sans MT"/>
          <w:i/>
          <w:iCs/>
          <w:sz w:val="18"/>
          <w:szCs w:val="18"/>
          <w:lang w:val="en-029"/>
        </w:rPr>
      </w:pPr>
    </w:p>
    <w:p w:rsidR="00C21DE4" w:rsidRDefault="00313A12">
      <w:pPr>
        <w:widowControl w:val="0"/>
        <w:autoSpaceDE w:val="0"/>
        <w:autoSpaceDN w:val="0"/>
        <w:adjustRightInd w:val="0"/>
        <w:spacing w:after="0" w:line="240" w:lineRule="auto"/>
        <w:ind w:right="-601"/>
        <w:jc w:val="both"/>
        <w:rPr>
          <w:rFonts w:ascii="Gill Sans MT" w:hAnsi="Gill Sans MT" w:cs="Gill Sans MT"/>
          <w:i/>
          <w:iCs/>
          <w:sz w:val="18"/>
          <w:szCs w:val="18"/>
          <w:lang w:val="en-029"/>
        </w:rPr>
      </w:pPr>
      <w:r>
        <w:rPr>
          <w:rFonts w:ascii="Gill Sans MT" w:hAnsi="Gill Sans MT" w:cs="Gill Sans MT"/>
          <w:i/>
          <w:iCs/>
          <w:sz w:val="18"/>
          <w:szCs w:val="18"/>
          <w:lang w:val="en-029"/>
        </w:rPr>
        <w:t>Kementerian Koordinator Bidang Pembangunan Manusia dan Kebudayaan</w:t>
      </w:r>
    </w:p>
    <w:p w:rsidR="00C21DE4" w:rsidRDefault="00313A12">
      <w:pPr>
        <w:widowControl w:val="0"/>
        <w:autoSpaceDE w:val="0"/>
        <w:autoSpaceDN w:val="0"/>
        <w:adjustRightInd w:val="0"/>
        <w:spacing w:after="0" w:line="240" w:lineRule="auto"/>
        <w:ind w:right="-601"/>
        <w:jc w:val="both"/>
        <w:rPr>
          <w:rFonts w:ascii="Gill Sans MT" w:hAnsi="Gill Sans MT" w:cs="Gill Sans MT"/>
          <w:i/>
          <w:iCs/>
          <w:sz w:val="18"/>
          <w:szCs w:val="18"/>
          <w:lang w:val="en-029"/>
        </w:rPr>
      </w:pPr>
      <w:r>
        <w:rPr>
          <w:rFonts w:ascii="Gill Sans MT" w:hAnsi="Gill Sans MT" w:cs="Gill Sans MT"/>
          <w:i/>
          <w:iCs/>
          <w:sz w:val="18"/>
          <w:szCs w:val="18"/>
          <w:lang w:val="en-029"/>
        </w:rPr>
        <w:t>roinfohumas@kemenkopmk.go.id</w:t>
      </w:r>
    </w:p>
    <w:p w:rsidR="00C21DE4" w:rsidRDefault="008A594D">
      <w:pPr>
        <w:widowControl w:val="0"/>
        <w:autoSpaceDE w:val="0"/>
        <w:autoSpaceDN w:val="0"/>
        <w:adjustRightInd w:val="0"/>
        <w:spacing w:after="0" w:line="240" w:lineRule="auto"/>
        <w:ind w:right="-601"/>
        <w:jc w:val="both"/>
        <w:rPr>
          <w:i/>
          <w:sz w:val="18"/>
          <w:szCs w:val="18"/>
          <w:lang w:val="en-US"/>
        </w:rPr>
      </w:pPr>
      <w:hyperlink r:id="rId6" w:history="1">
        <w:r w:rsidR="00313A12">
          <w:rPr>
            <w:rStyle w:val="Hyperlink"/>
            <w:rFonts w:ascii="Gill Sans MT" w:hAnsi="Gill Sans MT" w:cs="Gill Sans MT"/>
            <w:i/>
            <w:iCs/>
            <w:color w:val="auto"/>
            <w:sz w:val="18"/>
            <w:szCs w:val="18"/>
            <w:u w:val="none"/>
            <w:lang w:val="en-029"/>
          </w:rPr>
          <w:t>www.kemenkopmk.go.id</w:t>
        </w:r>
      </w:hyperlink>
      <w:r w:rsidR="00313A12">
        <w:rPr>
          <w:i/>
          <w:sz w:val="18"/>
          <w:szCs w:val="18"/>
          <w:lang w:val="en-US"/>
        </w:rPr>
        <w:t xml:space="preserve">  </w:t>
      </w:r>
    </w:p>
    <w:p w:rsidR="00C21DE4" w:rsidRDefault="00313A12">
      <w:pPr>
        <w:widowControl w:val="0"/>
        <w:autoSpaceDE w:val="0"/>
        <w:autoSpaceDN w:val="0"/>
        <w:adjustRightInd w:val="0"/>
        <w:spacing w:after="0" w:line="240" w:lineRule="auto"/>
        <w:ind w:right="-601"/>
        <w:jc w:val="both"/>
        <w:rPr>
          <w:sz w:val="18"/>
          <w:szCs w:val="18"/>
        </w:rPr>
      </w:pPr>
      <w:r>
        <w:rPr>
          <w:i/>
          <w:sz w:val="18"/>
          <w:szCs w:val="18"/>
          <w:lang w:val="en-US"/>
        </w:rPr>
        <w:t>Twitter :@kemenkopmk</w:t>
      </w:r>
    </w:p>
    <w:p w:rsidR="00C21DE4" w:rsidRDefault="00C21DE4">
      <w:pPr>
        <w:widowControl w:val="0"/>
        <w:tabs>
          <w:tab w:val="left" w:pos="1985"/>
        </w:tabs>
        <w:autoSpaceDE w:val="0"/>
        <w:autoSpaceDN w:val="0"/>
        <w:adjustRightInd w:val="0"/>
        <w:spacing w:after="0" w:line="240" w:lineRule="auto"/>
        <w:ind w:right="-137"/>
        <w:rPr>
          <w:rFonts w:eastAsia="Times New Roman"/>
          <w:b/>
          <w:sz w:val="28"/>
        </w:rPr>
      </w:pPr>
    </w:p>
    <w:p w:rsidR="00C21DE4" w:rsidRDefault="00C21DE4">
      <w:pPr>
        <w:jc w:val="center"/>
      </w:pPr>
    </w:p>
    <w:sectPr w:rsidR="00C21D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Times">
    <w:altName w:val="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DE4"/>
    <w:rsid w:val="00313A12"/>
    <w:rsid w:val="008A594D"/>
    <w:rsid w:val="00C21D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730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218</Words>
  <Characters>1246</Characters>
  <Application>Microsoft Office Word</Application>
  <DocSecurity>0</DocSecurity>
  <Lines>10</Lines>
  <Paragraphs>2</Paragraphs>
  <ScaleCrop>false</ScaleCrop>
  <Company>Hewlett-Packard Company</Company>
  <LinksUpToDate>false</LinksUpToDate>
  <CharactersWithSpaces>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ROIP-4X</dc:creator>
  <cp:lastModifiedBy>user</cp:lastModifiedBy>
  <cp:revision>4</cp:revision>
  <dcterms:created xsi:type="dcterms:W3CDTF">2016-11-10T07:18:00Z</dcterms:created>
  <dcterms:modified xsi:type="dcterms:W3CDTF">2017-08-22T02:36:00Z</dcterms:modified>
</cp:coreProperties>
</file>