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45" w:rsidRDefault="00BB5645" w:rsidP="00BB5645">
      <w:r>
        <w:rPr>
          <w:noProof/>
          <w:lang w:eastAsia="id-ID"/>
        </w:rPr>
        <w:drawing>
          <wp:anchor distT="0" distB="0" distL="114300" distR="114300" simplePos="0" relativeHeight="251659264" behindDoc="0" locked="0" layoutInCell="1" hidden="0" allowOverlap="1" wp14:anchorId="3F7E1C3E" wp14:editId="640E553B">
            <wp:simplePos x="0" y="0"/>
            <wp:positionH relativeFrom="margin">
              <wp:posOffset>2762250</wp:posOffset>
            </wp:positionH>
            <wp:positionV relativeFrom="paragraph">
              <wp:posOffset>-285750</wp:posOffset>
            </wp:positionV>
            <wp:extent cx="1018540" cy="1038225"/>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18540" cy="1038225"/>
                    </a:xfrm>
                    <a:prstGeom prst="rect">
                      <a:avLst/>
                    </a:prstGeom>
                    <a:ln/>
                  </pic:spPr>
                </pic:pic>
              </a:graphicData>
            </a:graphic>
            <wp14:sizeRelH relativeFrom="margin">
              <wp14:pctWidth>0</wp14:pctWidth>
            </wp14:sizeRelH>
            <wp14:sizeRelV relativeFrom="margin">
              <wp14:pctHeight>0</wp14:pctHeight>
            </wp14:sizeRelV>
          </wp:anchor>
        </w:drawing>
      </w:r>
    </w:p>
    <w:p w:rsidR="00BB5645" w:rsidRDefault="00BB5645" w:rsidP="00BB5645">
      <w:pPr>
        <w:ind w:right="-136"/>
        <w:rPr>
          <w:rFonts w:ascii="Cabin" w:eastAsia="Cabin" w:hAnsi="Cabin" w:cs="Cabin"/>
          <w:b/>
          <w:sz w:val="20"/>
          <w:szCs w:val="20"/>
        </w:rPr>
      </w:pPr>
    </w:p>
    <w:p w:rsidR="00486D1F" w:rsidRDefault="00486D1F" w:rsidP="00486D1F">
      <w:pPr>
        <w:spacing w:after="0" w:line="240" w:lineRule="auto"/>
        <w:jc w:val="center"/>
        <w:rPr>
          <w:rFonts w:eastAsia="Cabin" w:cstheme="minorHAnsi"/>
          <w:b/>
          <w:sz w:val="20"/>
          <w:szCs w:val="20"/>
        </w:rPr>
      </w:pPr>
    </w:p>
    <w:p w:rsidR="00BB5645" w:rsidRPr="00A34F82" w:rsidRDefault="00BB5645" w:rsidP="00486D1F">
      <w:pPr>
        <w:spacing w:after="0" w:line="240" w:lineRule="auto"/>
        <w:jc w:val="center"/>
        <w:rPr>
          <w:rFonts w:eastAsia="Cabin" w:cstheme="minorHAnsi"/>
          <w:b/>
          <w:sz w:val="20"/>
          <w:szCs w:val="20"/>
        </w:rPr>
      </w:pPr>
      <w:r w:rsidRPr="00A34F82">
        <w:rPr>
          <w:rFonts w:eastAsia="Cabin" w:cstheme="minorHAnsi"/>
          <w:b/>
          <w:sz w:val="20"/>
          <w:szCs w:val="20"/>
        </w:rPr>
        <w:t>KEMENTERIAN KOORDINATOR</w:t>
      </w:r>
    </w:p>
    <w:p w:rsidR="00BB5645" w:rsidRPr="00A34F82" w:rsidRDefault="00BB5645" w:rsidP="00486D1F">
      <w:pPr>
        <w:spacing w:after="0" w:line="240" w:lineRule="auto"/>
        <w:jc w:val="center"/>
        <w:rPr>
          <w:rFonts w:eastAsia="Cabin" w:cstheme="minorHAnsi"/>
          <w:b/>
          <w:sz w:val="20"/>
          <w:szCs w:val="20"/>
        </w:rPr>
      </w:pPr>
      <w:r w:rsidRPr="00A34F82">
        <w:rPr>
          <w:rFonts w:eastAsia="Cabin" w:cstheme="minorHAnsi"/>
          <w:b/>
          <w:sz w:val="20"/>
          <w:szCs w:val="20"/>
        </w:rPr>
        <w:t>BIDANG PEMBANGUNAN MANUSIA DAN KEBUDAYAAN</w:t>
      </w:r>
    </w:p>
    <w:p w:rsidR="00BB5645" w:rsidRPr="00A34F82" w:rsidRDefault="00BB5645" w:rsidP="00486D1F">
      <w:pPr>
        <w:spacing w:after="0" w:line="240" w:lineRule="auto"/>
        <w:jc w:val="center"/>
        <w:rPr>
          <w:rFonts w:eastAsia="Cabin" w:cstheme="minorHAnsi"/>
          <w:b/>
          <w:sz w:val="20"/>
          <w:szCs w:val="20"/>
        </w:rPr>
      </w:pPr>
      <w:r w:rsidRPr="00A34F82">
        <w:rPr>
          <w:rFonts w:eastAsia="Cabin" w:cstheme="minorHAnsi"/>
          <w:b/>
          <w:sz w:val="20"/>
          <w:szCs w:val="20"/>
        </w:rPr>
        <w:t>REPUBLIK INDONESIA</w:t>
      </w:r>
    </w:p>
    <w:p w:rsidR="00BB5645" w:rsidRDefault="00BB5645" w:rsidP="003425F2">
      <w:pPr>
        <w:spacing w:after="0" w:line="240" w:lineRule="auto"/>
        <w:ind w:right="-137"/>
        <w:jc w:val="center"/>
        <w:rPr>
          <w:rFonts w:ascii="Cabin" w:eastAsia="Cabin" w:hAnsi="Cabin" w:cs="Cabin"/>
          <w:b/>
          <w:sz w:val="20"/>
          <w:szCs w:val="20"/>
        </w:rPr>
      </w:pPr>
    </w:p>
    <w:p w:rsidR="003425F2" w:rsidRDefault="003425F2" w:rsidP="003425F2">
      <w:pPr>
        <w:tabs>
          <w:tab w:val="left" w:pos="1985"/>
        </w:tabs>
        <w:spacing w:after="0" w:line="240" w:lineRule="auto"/>
        <w:ind w:right="-137"/>
        <w:rPr>
          <w:rFonts w:ascii="Gill Sans MT" w:eastAsia="Cabin" w:hAnsi="Gill Sans MT" w:cs="Cabin"/>
          <w:b/>
        </w:rPr>
      </w:pPr>
    </w:p>
    <w:p w:rsidR="00BB5645" w:rsidRDefault="00BB5645" w:rsidP="003425F2">
      <w:pPr>
        <w:tabs>
          <w:tab w:val="left" w:pos="1985"/>
        </w:tabs>
        <w:spacing w:after="0" w:line="240" w:lineRule="auto"/>
        <w:ind w:right="-137"/>
        <w:rPr>
          <w:rFonts w:ascii="Gill Sans MT" w:eastAsia="Cabin" w:hAnsi="Gill Sans MT" w:cs="Cabin"/>
          <w:b/>
        </w:rPr>
      </w:pPr>
      <w:r w:rsidRPr="00A34F82">
        <w:rPr>
          <w:rFonts w:ascii="Gill Sans MT" w:eastAsia="Cabin" w:hAnsi="Gill Sans MT" w:cs="Cabin"/>
          <w:b/>
        </w:rPr>
        <w:t>Siaran Pers Nomor:</w:t>
      </w:r>
      <w:r>
        <w:rPr>
          <w:rFonts w:ascii="Gill Sans MT" w:eastAsia="Cabin" w:hAnsi="Gill Sans MT" w:cs="Cabin"/>
          <w:b/>
        </w:rPr>
        <w:t xml:space="preserve">  </w:t>
      </w:r>
      <w:r w:rsidR="00403635">
        <w:rPr>
          <w:rFonts w:ascii="Gill Sans MT" w:eastAsia="Cabin" w:hAnsi="Gill Sans MT" w:cs="Cabin"/>
          <w:b/>
        </w:rPr>
        <w:t>44</w:t>
      </w:r>
      <w:r>
        <w:rPr>
          <w:rFonts w:ascii="Gill Sans MT" w:eastAsia="Cabin" w:hAnsi="Gill Sans MT" w:cs="Cabin"/>
          <w:b/>
        </w:rPr>
        <w:t>/Humas PMK/</w:t>
      </w:r>
      <w:r w:rsidR="00FE3521">
        <w:rPr>
          <w:rFonts w:ascii="Gill Sans MT" w:eastAsia="Cabin" w:hAnsi="Gill Sans MT" w:cs="Cabin"/>
          <w:b/>
        </w:rPr>
        <w:t>I</w:t>
      </w:r>
      <w:r w:rsidR="00403635">
        <w:rPr>
          <w:rFonts w:ascii="Gill Sans MT" w:eastAsia="Cabin" w:hAnsi="Gill Sans MT" w:cs="Cabin"/>
          <w:b/>
        </w:rPr>
        <w:t>I</w:t>
      </w:r>
      <w:r w:rsidR="00FE3521" w:rsidRPr="00A34F82">
        <w:rPr>
          <w:rFonts w:ascii="Gill Sans MT" w:eastAsia="Cabin" w:hAnsi="Gill Sans MT" w:cs="Cabin"/>
          <w:b/>
        </w:rPr>
        <w:t xml:space="preserve"> </w:t>
      </w:r>
      <w:r w:rsidR="00FE3521">
        <w:rPr>
          <w:rFonts w:ascii="Gill Sans MT" w:eastAsia="Cabin" w:hAnsi="Gill Sans MT" w:cs="Cabin"/>
          <w:b/>
        </w:rPr>
        <w:t>/2018</w:t>
      </w:r>
    </w:p>
    <w:p w:rsidR="003425F2" w:rsidRDefault="003425F2" w:rsidP="003425F2">
      <w:pPr>
        <w:tabs>
          <w:tab w:val="left" w:pos="1985"/>
        </w:tabs>
        <w:spacing w:after="0" w:line="240" w:lineRule="auto"/>
        <w:ind w:right="-2"/>
        <w:jc w:val="center"/>
        <w:rPr>
          <w:rFonts w:ascii="Gill Sans MT" w:eastAsia="Cabin" w:hAnsi="Gill Sans MT" w:cs="Cabin"/>
          <w:b/>
        </w:rPr>
      </w:pPr>
    </w:p>
    <w:p w:rsidR="00403635" w:rsidRDefault="00403635" w:rsidP="00403635">
      <w:pPr>
        <w:widowControl w:val="0"/>
        <w:tabs>
          <w:tab w:val="left" w:pos="1985"/>
        </w:tabs>
        <w:spacing w:after="0" w:line="240" w:lineRule="auto"/>
        <w:ind w:right="-136"/>
        <w:jc w:val="center"/>
        <w:rPr>
          <w:rFonts w:ascii="Gill Sans MT" w:eastAsia="Cabin" w:hAnsi="Gill Sans MT" w:cstheme="minorHAnsi"/>
          <w:b/>
        </w:rPr>
      </w:pPr>
      <w:r w:rsidRPr="00403635">
        <w:rPr>
          <w:rFonts w:ascii="Gill Sans MT" w:eastAsia="Cabin" w:hAnsi="Gill Sans MT" w:cstheme="minorHAnsi"/>
          <w:b/>
        </w:rPr>
        <w:t xml:space="preserve">Menko PMK: </w:t>
      </w:r>
      <w:r>
        <w:rPr>
          <w:rFonts w:ascii="Gill Sans MT" w:eastAsia="Cabin" w:hAnsi="Gill Sans MT" w:cstheme="minorHAnsi"/>
          <w:b/>
        </w:rPr>
        <w:t xml:space="preserve">2018 </w:t>
      </w:r>
      <w:r w:rsidRPr="00403635">
        <w:rPr>
          <w:rFonts w:ascii="Gill Sans MT" w:eastAsia="Cabin" w:hAnsi="Gill Sans MT" w:cstheme="minorHAnsi"/>
          <w:b/>
        </w:rPr>
        <w:t>Tahun Olahraga, Momentum Kebangkitan Olahraga Nasional</w:t>
      </w:r>
    </w:p>
    <w:p w:rsidR="00403635" w:rsidRPr="00403635" w:rsidRDefault="00403635" w:rsidP="00403635">
      <w:pPr>
        <w:widowControl w:val="0"/>
        <w:tabs>
          <w:tab w:val="left" w:pos="1985"/>
        </w:tabs>
        <w:spacing w:after="0" w:line="240" w:lineRule="auto"/>
        <w:ind w:right="-136"/>
        <w:jc w:val="center"/>
        <w:rPr>
          <w:rFonts w:ascii="Gill Sans MT" w:eastAsia="Cabin" w:hAnsi="Gill Sans MT" w:cstheme="minorHAnsi"/>
          <w:b/>
        </w:rPr>
      </w:pPr>
    </w:p>
    <w:p w:rsid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Jakarta (28/02) -- “Rapat Anggota Tahunan (RAT) Komite Olimpiade Indonesia (KOI) pada tahun ini tidak seperti biasanya, mengingat pada tahun ini kita akan menjadi Tuan Rumah Asian Games XVIII 2018.”</w:t>
      </w:r>
      <w:r>
        <w:rPr>
          <w:rFonts w:ascii="Gill Sans MT" w:eastAsia="Cabin" w:hAnsi="Gill Sans MT" w:cstheme="minorHAnsi"/>
        </w:rPr>
        <w:t xml:space="preserve"> </w:t>
      </w:r>
      <w:r w:rsidRPr="00403635">
        <w:rPr>
          <w:rFonts w:ascii="Gill Sans MT" w:eastAsia="Cabin" w:hAnsi="Gill Sans MT" w:cstheme="minorHAnsi"/>
        </w:rPr>
        <w:t>Demikian disampaikan oleh Menteri Koordinator Bidang Pembangunan Manusia dan Kebudayaan (Menko PMK), Puan Maharani saat menyampaikan arahan pada pembukaan RAT KOI tahun 2018 di hotel JS Luw</w:t>
      </w:r>
      <w:r>
        <w:rPr>
          <w:rFonts w:ascii="Gill Sans MT" w:eastAsia="Cabin" w:hAnsi="Gill Sans MT" w:cstheme="minorHAnsi"/>
        </w:rPr>
        <w:t>ansa, Jakarta Rabu pagi (28/2).</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Menurut Menko PMK, tahun ini seluruh mata dan perhatian dunia akan tertuju kepada Indonesia dan hal ini menjadi kesempatan terbaik bagi bangsa Indonesia untuk membuktikan sebagai negara yang bermartabat, harmonis, bangsa besar, maju dan berprestasi.</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RAT KOI, lanjut Menko PMK menjadi sangat penting mengingat KOI merupakan salah satu pemangku kepentingan utama bagi bangsa Indonesia untuk mencapai target sukses prestasi, sukses penyelenggaraan, dan sukses administrasi pada perhelatan Asian Games XVIII Tahun 2018 di Jakarta dan Palembang.</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Menurut Menko PMK, sesuai dengan Undang-Undang No.3 Tahun 2005 tentang Sistem Keolahragaan Nasional tugas KOI adalah melaksanakan keikutsertaan Indonesia dalam kejuaraan dan pekan olahraga internasional, meningkatkan dan memelihara kepentingan Indonesia, serta memperoleh dukungan masyarakat untuk mengikuti Olympic Games, Asian Games, SEA Games, dan pekan olahraga lainnya.</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“Dengan begitu strategisnya peran KOI dalam keolahragaan nasional, maka KOI harus memiliki kapasitas yang mumpuni untuk melaksanakan amanat tersebut,” harap Menko PMK.</w:t>
      </w:r>
      <w:r>
        <w:rPr>
          <w:rFonts w:ascii="Gill Sans MT" w:eastAsia="Cabin" w:hAnsi="Gill Sans MT" w:cstheme="minorHAnsi"/>
        </w:rPr>
        <w:t xml:space="preserve"> </w:t>
      </w:r>
      <w:r w:rsidRPr="00403635">
        <w:rPr>
          <w:rFonts w:ascii="Gill Sans MT" w:eastAsia="Cabin" w:hAnsi="Gill Sans MT" w:cstheme="minorHAnsi"/>
        </w:rPr>
        <w:t>Dalam rangka membangun kapasitas tersebut, Menko PMK berharap agar pelaksanaan RAT KOI menjadi momentum penting dalam merevitalisasi kelembagaan, personel, dan program kegiatan KOI.</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Selain itu, menurut Menko PMK, KOI juga harus berada dalam hubungan antar pemerintah, KONI serta pengurus cabang olahraga (Cabor) yang harmonis dalam tujuan dan visi yang sama, yaitu mengangkat harkat dan martabat bangsa melalui olahraga.</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Menko PMK juga menyampaikan, bahwa tahun 2018 harus menjadi tahun olahraga, terutama dengan diselenggarakannya Asian Games XVIII di Jakarta dan Palembang. Oleh karena itu, kita tidak boleh melewatkan momentum Asian Games XVIII sebagai ajang kebangkitan olahraga nasional.</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“Saya harapkan RAT ini dapat berjalan dengan dinamis untuk menghasilkan rumusan-rumusan yang strategis dalam membangun dunia olahraga. KOI harus segera berkonsolidasi secara internal untuk memperkuat diri menghadapi tantangan dalam menyukseskan Asian Games XVIII 2018 dengan mengedepankan gotong royong,”</w:t>
      </w:r>
      <w:r>
        <w:rPr>
          <w:rFonts w:ascii="Gill Sans MT" w:eastAsia="Cabin" w:hAnsi="Gill Sans MT" w:cstheme="minorHAnsi"/>
        </w:rPr>
        <w:t xml:space="preserve"> </w:t>
      </w:r>
      <w:r w:rsidRPr="00403635">
        <w:rPr>
          <w:rFonts w:ascii="Gill Sans MT" w:eastAsia="Cabin" w:hAnsi="Gill Sans MT" w:cstheme="minorHAnsi"/>
        </w:rPr>
        <w:t>harap Menko PMK.</w:t>
      </w:r>
    </w:p>
    <w:p w:rsidR="00403635" w:rsidRPr="00403635" w:rsidRDefault="00403635" w:rsidP="00403635">
      <w:pPr>
        <w:widowControl w:val="0"/>
        <w:tabs>
          <w:tab w:val="left" w:pos="1985"/>
        </w:tabs>
        <w:spacing w:before="80" w:after="80" w:line="240" w:lineRule="auto"/>
        <w:ind w:right="-137"/>
        <w:jc w:val="both"/>
        <w:rPr>
          <w:rFonts w:ascii="Gill Sans MT" w:eastAsia="Cabin" w:hAnsi="Gill Sans MT" w:cstheme="minorHAnsi"/>
        </w:rPr>
      </w:pPr>
      <w:r w:rsidRPr="00403635">
        <w:rPr>
          <w:rFonts w:ascii="Gill Sans MT" w:eastAsia="Cabin" w:hAnsi="Gill Sans MT" w:cstheme="minorHAnsi"/>
        </w:rPr>
        <w:t xml:space="preserve">Pembukaan RAT KOI Tahun 2018 yang mengangkat tema “Sukseskan Penyelenggaraan dan Prestasi di Asian Games XXVII Tahun 2018 Serta Terus Tingkatkan Harmonisasi Olahraga Indonesia” diikuti pengurus  68 Cabor anggota KOI.  </w:t>
      </w:r>
    </w:p>
    <w:p w:rsidR="00BB5645" w:rsidRPr="00403635" w:rsidRDefault="00403635" w:rsidP="00403635">
      <w:pPr>
        <w:spacing w:before="80" w:after="80" w:line="240" w:lineRule="auto"/>
        <w:jc w:val="both"/>
        <w:rPr>
          <w:rFonts w:ascii="Gill Sans MT" w:hAnsi="Gill Sans MT" w:cstheme="minorHAnsi"/>
        </w:rPr>
      </w:pPr>
      <w:r w:rsidRPr="00403635">
        <w:rPr>
          <w:rFonts w:ascii="Gill Sans MT" w:eastAsia="Cabin" w:hAnsi="Gill Sans MT" w:cstheme="minorHAnsi"/>
        </w:rPr>
        <w:t>Pembukaan RAT KOI secara simbolis ditandai dengan pemukulan gong oleh Menko PMK serta  dihadiri oleh Menpora, Imam Nahrawi; Ketua KOI, Erik Thohir; Ketua KONI Pusat, Tono Suratman; Wakil Ketua KOI, Mudai Madang; para tokoh olahraga; serta para pengurus Cabor.</w:t>
      </w:r>
      <w:r w:rsidR="00BB5645" w:rsidRPr="00403635">
        <w:rPr>
          <w:rFonts w:ascii="Gill Sans MT" w:hAnsi="Gill Sans MT" w:cstheme="minorHAnsi"/>
          <w:lang w:val="en-US"/>
        </w:rPr>
        <w:t xml:space="preserve"> </w:t>
      </w:r>
    </w:p>
    <w:p w:rsidR="002231AD" w:rsidRDefault="002231AD" w:rsidP="00BB5645">
      <w:pPr>
        <w:pBdr>
          <w:top w:val="nil"/>
          <w:left w:val="nil"/>
          <w:bottom w:val="nil"/>
          <w:right w:val="nil"/>
          <w:between w:val="nil"/>
        </w:pBdr>
        <w:spacing w:after="80" w:line="240" w:lineRule="auto"/>
        <w:jc w:val="both"/>
        <w:rPr>
          <w:rFonts w:ascii="Calibri" w:eastAsia="Times New Roman" w:hAnsi="Calibri" w:cs="Times New Roman"/>
          <w:color w:val="000000"/>
          <w:lang w:eastAsia="id-ID"/>
        </w:rPr>
      </w:pPr>
    </w:p>
    <w:p w:rsidR="00BB5645" w:rsidRPr="00F32684" w:rsidRDefault="00BB5645" w:rsidP="00BB5645">
      <w:pPr>
        <w:pBdr>
          <w:top w:val="nil"/>
          <w:left w:val="nil"/>
          <w:bottom w:val="nil"/>
          <w:right w:val="nil"/>
          <w:between w:val="nil"/>
        </w:pBdr>
        <w:spacing w:after="80" w:line="240" w:lineRule="auto"/>
        <w:jc w:val="both"/>
        <w:rPr>
          <w:rFonts w:ascii="Calibri" w:eastAsia="Times New Roman" w:hAnsi="Calibri" w:cs="Times New Roman"/>
          <w:color w:val="000000"/>
          <w:lang w:eastAsia="id-ID"/>
        </w:rPr>
      </w:pPr>
      <w:r w:rsidRPr="00F32684">
        <w:rPr>
          <w:rFonts w:ascii="Calibri" w:eastAsia="Times New Roman" w:hAnsi="Calibri" w:cs="Times New Roman"/>
          <w:color w:val="000000"/>
          <w:lang w:val="en-US" w:eastAsia="id-ID"/>
        </w:rPr>
        <w:t>*******************</w:t>
      </w:r>
    </w:p>
    <w:p w:rsidR="00BB5645" w:rsidRPr="002231AD" w:rsidRDefault="00BB5645" w:rsidP="00BB5645">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eastAsia="id-ID"/>
        </w:rPr>
      </w:pPr>
      <w:bookmarkStart w:id="0" w:name="_GoBack"/>
      <w:bookmarkEnd w:id="0"/>
      <w:r w:rsidRPr="002231AD">
        <w:rPr>
          <w:rFonts w:ascii="Gill Sans MT" w:eastAsia="Cabin" w:hAnsi="Gill Sans MT" w:cs="Cabin"/>
          <w:b/>
          <w:i/>
          <w:color w:val="000000"/>
          <w:sz w:val="16"/>
          <w:szCs w:val="16"/>
          <w:lang w:eastAsia="id-ID"/>
        </w:rPr>
        <w:t>Bagian Humas dan Perpustakaan,</w:t>
      </w:r>
    </w:p>
    <w:p w:rsidR="00BB5645" w:rsidRPr="002231AD" w:rsidRDefault="00BB5645" w:rsidP="00BB5645">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val="en-US" w:eastAsia="id-ID"/>
        </w:rPr>
      </w:pPr>
      <w:proofErr w:type="spellStart"/>
      <w:r w:rsidRPr="002231AD">
        <w:rPr>
          <w:rFonts w:ascii="Gill Sans MT" w:eastAsia="Cabin" w:hAnsi="Gill Sans MT" w:cs="Cabin"/>
          <w:b/>
          <w:i/>
          <w:color w:val="000000"/>
          <w:sz w:val="16"/>
          <w:szCs w:val="16"/>
          <w:lang w:val="en-US" w:eastAsia="id-ID"/>
        </w:rPr>
        <w:t>Kementerian</w:t>
      </w:r>
      <w:proofErr w:type="spellEnd"/>
      <w:r w:rsidRPr="002231AD">
        <w:rPr>
          <w:rFonts w:ascii="Gill Sans MT" w:eastAsia="Cabin" w:hAnsi="Gill Sans MT" w:cs="Cabin"/>
          <w:b/>
          <w:i/>
          <w:color w:val="000000"/>
          <w:sz w:val="16"/>
          <w:szCs w:val="16"/>
          <w:lang w:val="en-US" w:eastAsia="id-ID"/>
        </w:rPr>
        <w:t xml:space="preserve"> </w:t>
      </w:r>
      <w:proofErr w:type="spellStart"/>
      <w:r w:rsidRPr="002231AD">
        <w:rPr>
          <w:rFonts w:ascii="Gill Sans MT" w:eastAsia="Cabin" w:hAnsi="Gill Sans MT" w:cs="Cabin"/>
          <w:b/>
          <w:i/>
          <w:color w:val="000000"/>
          <w:sz w:val="16"/>
          <w:szCs w:val="16"/>
          <w:lang w:val="en-US" w:eastAsia="id-ID"/>
        </w:rPr>
        <w:t>Koordinator</w:t>
      </w:r>
      <w:proofErr w:type="spellEnd"/>
      <w:r w:rsidRPr="002231AD">
        <w:rPr>
          <w:rFonts w:ascii="Gill Sans MT" w:eastAsia="Cabin" w:hAnsi="Gill Sans MT" w:cs="Cabin"/>
          <w:b/>
          <w:i/>
          <w:color w:val="000000"/>
          <w:sz w:val="16"/>
          <w:szCs w:val="16"/>
          <w:lang w:val="en-US" w:eastAsia="id-ID"/>
        </w:rPr>
        <w:t xml:space="preserve"> </w:t>
      </w:r>
      <w:proofErr w:type="spellStart"/>
      <w:r w:rsidRPr="002231AD">
        <w:rPr>
          <w:rFonts w:ascii="Gill Sans MT" w:eastAsia="Cabin" w:hAnsi="Gill Sans MT" w:cs="Cabin"/>
          <w:b/>
          <w:i/>
          <w:color w:val="000000"/>
          <w:sz w:val="16"/>
          <w:szCs w:val="16"/>
          <w:lang w:val="en-US" w:eastAsia="id-ID"/>
        </w:rPr>
        <w:t>Bidang</w:t>
      </w:r>
      <w:proofErr w:type="spellEnd"/>
      <w:r w:rsidRPr="002231AD">
        <w:rPr>
          <w:rFonts w:ascii="Gill Sans MT" w:eastAsia="Cabin" w:hAnsi="Gill Sans MT" w:cs="Cabin"/>
          <w:b/>
          <w:i/>
          <w:color w:val="000000"/>
          <w:sz w:val="16"/>
          <w:szCs w:val="16"/>
          <w:lang w:val="en-US" w:eastAsia="id-ID"/>
        </w:rPr>
        <w:t xml:space="preserve"> Pembangunan </w:t>
      </w:r>
      <w:proofErr w:type="spellStart"/>
      <w:r w:rsidRPr="002231AD">
        <w:rPr>
          <w:rFonts w:ascii="Gill Sans MT" w:eastAsia="Cabin" w:hAnsi="Gill Sans MT" w:cs="Cabin"/>
          <w:b/>
          <w:i/>
          <w:color w:val="000000"/>
          <w:sz w:val="16"/>
          <w:szCs w:val="16"/>
          <w:lang w:val="en-US" w:eastAsia="id-ID"/>
        </w:rPr>
        <w:t>Manusia</w:t>
      </w:r>
      <w:proofErr w:type="spellEnd"/>
      <w:r w:rsidRPr="002231AD">
        <w:rPr>
          <w:rFonts w:ascii="Gill Sans MT" w:eastAsia="Cabin" w:hAnsi="Gill Sans MT" w:cs="Cabin"/>
          <w:b/>
          <w:i/>
          <w:color w:val="000000"/>
          <w:sz w:val="16"/>
          <w:szCs w:val="16"/>
          <w:lang w:val="en-US" w:eastAsia="id-ID"/>
        </w:rPr>
        <w:t xml:space="preserve"> </w:t>
      </w:r>
      <w:proofErr w:type="spellStart"/>
      <w:r w:rsidRPr="002231AD">
        <w:rPr>
          <w:rFonts w:ascii="Gill Sans MT" w:eastAsia="Cabin" w:hAnsi="Gill Sans MT" w:cs="Cabin"/>
          <w:b/>
          <w:i/>
          <w:color w:val="000000"/>
          <w:sz w:val="16"/>
          <w:szCs w:val="16"/>
          <w:lang w:val="en-US" w:eastAsia="id-ID"/>
        </w:rPr>
        <w:t>dan</w:t>
      </w:r>
      <w:proofErr w:type="spellEnd"/>
      <w:r w:rsidRPr="002231AD">
        <w:rPr>
          <w:rFonts w:ascii="Gill Sans MT" w:eastAsia="Cabin" w:hAnsi="Gill Sans MT" w:cs="Cabin"/>
          <w:b/>
          <w:i/>
          <w:color w:val="000000"/>
          <w:sz w:val="16"/>
          <w:szCs w:val="16"/>
          <w:lang w:val="en-US" w:eastAsia="id-ID"/>
        </w:rPr>
        <w:t xml:space="preserve"> </w:t>
      </w:r>
      <w:proofErr w:type="spellStart"/>
      <w:r w:rsidRPr="002231AD">
        <w:rPr>
          <w:rFonts w:ascii="Gill Sans MT" w:eastAsia="Cabin" w:hAnsi="Gill Sans MT" w:cs="Cabin"/>
          <w:b/>
          <w:i/>
          <w:color w:val="000000"/>
          <w:sz w:val="16"/>
          <w:szCs w:val="16"/>
          <w:lang w:val="en-US" w:eastAsia="id-ID"/>
        </w:rPr>
        <w:t>Kebudayaan</w:t>
      </w:r>
      <w:proofErr w:type="spellEnd"/>
    </w:p>
    <w:p w:rsidR="00BB5645" w:rsidRPr="002231AD" w:rsidRDefault="00BB5645" w:rsidP="00BB5645">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val="en-US" w:eastAsia="id-ID"/>
        </w:rPr>
      </w:pPr>
      <w:r w:rsidRPr="002231AD">
        <w:rPr>
          <w:rFonts w:ascii="Gill Sans MT" w:eastAsia="Cabin" w:hAnsi="Gill Sans MT" w:cs="Cabin"/>
          <w:b/>
          <w:i/>
          <w:color w:val="000000"/>
          <w:sz w:val="16"/>
          <w:szCs w:val="16"/>
          <w:lang w:val="en-US" w:eastAsia="id-ID"/>
        </w:rPr>
        <w:t>roinfohumas@kemenkopmk.go.id</w:t>
      </w:r>
    </w:p>
    <w:p w:rsidR="00BB5645" w:rsidRPr="002231AD" w:rsidRDefault="00D73056" w:rsidP="00BB5645">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val="en-US" w:eastAsia="id-ID"/>
        </w:rPr>
      </w:pPr>
      <w:hyperlink r:id="rId6">
        <w:r w:rsidR="00BB5645" w:rsidRPr="002231AD">
          <w:rPr>
            <w:rFonts w:ascii="Gill Sans MT" w:eastAsia="Cabin" w:hAnsi="Gill Sans MT" w:cs="Cabin"/>
            <w:b/>
            <w:i/>
            <w:color w:val="000000"/>
            <w:sz w:val="16"/>
            <w:szCs w:val="16"/>
            <w:lang w:val="en-US" w:eastAsia="id-ID"/>
          </w:rPr>
          <w:t>www.kemenkopmk.go.id</w:t>
        </w:r>
      </w:hyperlink>
    </w:p>
    <w:p w:rsidR="00BB5645" w:rsidRPr="002231AD" w:rsidRDefault="00BB5645" w:rsidP="00BB5645">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eastAsia="id-ID"/>
        </w:rPr>
      </w:pPr>
      <w:proofErr w:type="spellStart"/>
      <w:r w:rsidRPr="002231AD">
        <w:rPr>
          <w:rFonts w:ascii="Gill Sans MT" w:eastAsia="Cabin" w:hAnsi="Gill Sans MT" w:cs="Cabin"/>
          <w:b/>
          <w:i/>
          <w:color w:val="000000"/>
          <w:sz w:val="16"/>
          <w:szCs w:val="16"/>
          <w:lang w:val="en-US" w:eastAsia="id-ID"/>
        </w:rPr>
        <w:t>Twitter@kemenkopmk</w:t>
      </w:r>
      <w:proofErr w:type="spellEnd"/>
    </w:p>
    <w:p w:rsidR="00F1402B" w:rsidRPr="002231AD" w:rsidRDefault="003163AC" w:rsidP="003163AC">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eastAsia="id-ID"/>
        </w:rPr>
      </w:pPr>
      <w:r w:rsidRPr="002231AD">
        <w:rPr>
          <w:rFonts w:ascii="Gill Sans MT" w:eastAsia="Cabin" w:hAnsi="Gill Sans MT" w:cs="Cabin"/>
          <w:b/>
          <w:i/>
          <w:color w:val="000000"/>
          <w:sz w:val="16"/>
          <w:szCs w:val="16"/>
          <w:lang w:eastAsia="id-ID"/>
        </w:rPr>
        <w:t>Facebook@KemenkopmkRI</w:t>
      </w:r>
    </w:p>
    <w:p w:rsidR="003163AC" w:rsidRPr="002231AD" w:rsidRDefault="003163AC" w:rsidP="003163AC">
      <w:pPr>
        <w:pBdr>
          <w:top w:val="nil"/>
          <w:left w:val="nil"/>
          <w:bottom w:val="nil"/>
          <w:right w:val="nil"/>
          <w:between w:val="nil"/>
        </w:pBdr>
        <w:spacing w:after="0" w:line="240" w:lineRule="auto"/>
        <w:ind w:right="-601"/>
        <w:jc w:val="both"/>
        <w:rPr>
          <w:rFonts w:ascii="Gill Sans MT" w:eastAsia="Cabin" w:hAnsi="Gill Sans MT" w:cs="Cabin"/>
          <w:b/>
          <w:i/>
          <w:color w:val="000000"/>
          <w:sz w:val="16"/>
          <w:szCs w:val="16"/>
          <w:lang w:eastAsia="id-ID"/>
        </w:rPr>
      </w:pPr>
      <w:r w:rsidRPr="002231AD">
        <w:rPr>
          <w:rFonts w:ascii="Gill Sans MT" w:eastAsia="Cabin" w:hAnsi="Gill Sans MT" w:cs="Cabin"/>
          <w:b/>
          <w:i/>
          <w:color w:val="000000"/>
          <w:sz w:val="16"/>
          <w:szCs w:val="16"/>
          <w:lang w:eastAsia="id-ID"/>
        </w:rPr>
        <w:t>Instagram@kemenko_pmk</w:t>
      </w:r>
    </w:p>
    <w:sectPr w:rsidR="003163AC" w:rsidRPr="002231AD" w:rsidSect="002B29F5">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bin">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45"/>
    <w:rsid w:val="000172C7"/>
    <w:rsid w:val="000F7DB3"/>
    <w:rsid w:val="0010577E"/>
    <w:rsid w:val="0013610D"/>
    <w:rsid w:val="001A0473"/>
    <w:rsid w:val="0021629A"/>
    <w:rsid w:val="00217806"/>
    <w:rsid w:val="002231AD"/>
    <w:rsid w:val="002B29F5"/>
    <w:rsid w:val="00312883"/>
    <w:rsid w:val="003163AC"/>
    <w:rsid w:val="003425F2"/>
    <w:rsid w:val="00403635"/>
    <w:rsid w:val="00486D1F"/>
    <w:rsid w:val="005405C1"/>
    <w:rsid w:val="00560BD6"/>
    <w:rsid w:val="005D1CE5"/>
    <w:rsid w:val="0061163D"/>
    <w:rsid w:val="00681249"/>
    <w:rsid w:val="006D15A7"/>
    <w:rsid w:val="006D37A0"/>
    <w:rsid w:val="006F3AA2"/>
    <w:rsid w:val="007377A6"/>
    <w:rsid w:val="007A5DB3"/>
    <w:rsid w:val="00815057"/>
    <w:rsid w:val="00842334"/>
    <w:rsid w:val="008C7E4E"/>
    <w:rsid w:val="00904A67"/>
    <w:rsid w:val="00976B05"/>
    <w:rsid w:val="009917B6"/>
    <w:rsid w:val="00994CCF"/>
    <w:rsid w:val="009C09C0"/>
    <w:rsid w:val="00A10749"/>
    <w:rsid w:val="00A22B4A"/>
    <w:rsid w:val="00A63038"/>
    <w:rsid w:val="00B22ED4"/>
    <w:rsid w:val="00B41D63"/>
    <w:rsid w:val="00BB5645"/>
    <w:rsid w:val="00BF2517"/>
    <w:rsid w:val="00BF3565"/>
    <w:rsid w:val="00CE21D7"/>
    <w:rsid w:val="00CF305B"/>
    <w:rsid w:val="00D24DB8"/>
    <w:rsid w:val="00D73056"/>
    <w:rsid w:val="00E1529F"/>
    <w:rsid w:val="00F1402B"/>
    <w:rsid w:val="00F34EC0"/>
    <w:rsid w:val="00FE35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812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81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210073">
      <w:bodyDiv w:val="1"/>
      <w:marLeft w:val="0"/>
      <w:marRight w:val="0"/>
      <w:marTop w:val="0"/>
      <w:marBottom w:val="0"/>
      <w:divBdr>
        <w:top w:val="none" w:sz="0" w:space="0" w:color="auto"/>
        <w:left w:val="none" w:sz="0" w:space="0" w:color="auto"/>
        <w:bottom w:val="none" w:sz="0" w:space="0" w:color="auto"/>
        <w:right w:val="none" w:sz="0" w:space="0" w:color="auto"/>
      </w:divBdr>
    </w:div>
    <w:div w:id="1628318251">
      <w:bodyDiv w:val="1"/>
      <w:marLeft w:val="0"/>
      <w:marRight w:val="0"/>
      <w:marTop w:val="0"/>
      <w:marBottom w:val="0"/>
      <w:divBdr>
        <w:top w:val="none" w:sz="0" w:space="0" w:color="auto"/>
        <w:left w:val="none" w:sz="0" w:space="0" w:color="auto"/>
        <w:bottom w:val="none" w:sz="0" w:space="0" w:color="auto"/>
        <w:right w:val="none" w:sz="0" w:space="0" w:color="auto"/>
      </w:divBdr>
      <w:divsChild>
        <w:div w:id="1045373435">
          <w:marLeft w:val="1411"/>
          <w:marRight w:val="0"/>
          <w:marTop w:val="0"/>
          <w:marBottom w:val="0"/>
          <w:divBdr>
            <w:top w:val="none" w:sz="0" w:space="0" w:color="auto"/>
            <w:left w:val="none" w:sz="0" w:space="0" w:color="auto"/>
            <w:bottom w:val="none" w:sz="0" w:space="0" w:color="auto"/>
            <w:right w:val="none" w:sz="0" w:space="0" w:color="auto"/>
          </w:divBdr>
        </w:div>
        <w:div w:id="1424230488">
          <w:marLeft w:val="1411"/>
          <w:marRight w:val="0"/>
          <w:marTop w:val="0"/>
          <w:marBottom w:val="0"/>
          <w:divBdr>
            <w:top w:val="none" w:sz="0" w:space="0" w:color="auto"/>
            <w:left w:val="none" w:sz="0" w:space="0" w:color="auto"/>
            <w:bottom w:val="none" w:sz="0" w:space="0" w:color="auto"/>
            <w:right w:val="none" w:sz="0" w:space="0" w:color="auto"/>
          </w:divBdr>
        </w:div>
        <w:div w:id="1597598443">
          <w:marLeft w:val="1411"/>
          <w:marRight w:val="0"/>
          <w:marTop w:val="0"/>
          <w:marBottom w:val="0"/>
          <w:divBdr>
            <w:top w:val="none" w:sz="0" w:space="0" w:color="auto"/>
            <w:left w:val="none" w:sz="0" w:space="0" w:color="auto"/>
            <w:bottom w:val="none" w:sz="0" w:space="0" w:color="auto"/>
            <w:right w:val="none" w:sz="0" w:space="0" w:color="auto"/>
          </w:divBdr>
        </w:div>
      </w:divsChild>
    </w:div>
    <w:div w:id="1916628084">
      <w:bodyDiv w:val="1"/>
      <w:marLeft w:val="0"/>
      <w:marRight w:val="0"/>
      <w:marTop w:val="0"/>
      <w:marBottom w:val="0"/>
      <w:divBdr>
        <w:top w:val="none" w:sz="0" w:space="0" w:color="auto"/>
        <w:left w:val="none" w:sz="0" w:space="0" w:color="auto"/>
        <w:bottom w:val="none" w:sz="0" w:space="0" w:color="auto"/>
        <w:right w:val="none" w:sz="0" w:space="0" w:color="auto"/>
      </w:divBdr>
      <w:divsChild>
        <w:div w:id="382870580">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emenkopmk.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2</cp:revision>
  <dcterms:created xsi:type="dcterms:W3CDTF">2018-02-28T04:14:00Z</dcterms:created>
  <dcterms:modified xsi:type="dcterms:W3CDTF">2018-02-28T04:14:00Z</dcterms:modified>
</cp:coreProperties>
</file>