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32271" w14:textId="1963206B" w:rsidR="00DD0B87" w:rsidRPr="00F16DE4" w:rsidRDefault="00DD0B87" w:rsidP="00DD0B87">
      <w:pPr>
        <w:spacing w:line="276" w:lineRule="auto"/>
        <w:rPr>
          <w:lang w:val="id-ID"/>
        </w:rPr>
      </w:pPr>
      <w:r w:rsidRPr="00F16DE4">
        <w:rPr>
          <w:lang w:val="id-ID" w:eastAsia="id-ID"/>
        </w:rPr>
        <w:drawing>
          <wp:anchor distT="0" distB="0" distL="114300" distR="114300" simplePos="0" relativeHeight="251659264" behindDoc="0" locked="0" layoutInCell="1" allowOverlap="1" wp14:anchorId="20420782" wp14:editId="02C9F907">
            <wp:simplePos x="0" y="0"/>
            <wp:positionH relativeFrom="margin">
              <wp:posOffset>2400300</wp:posOffset>
            </wp:positionH>
            <wp:positionV relativeFrom="margin">
              <wp:posOffset>-457200</wp:posOffset>
            </wp:positionV>
            <wp:extent cx="781685" cy="800100"/>
            <wp:effectExtent l="0" t="0" r="5715" b="1270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168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D3206" w14:textId="77777777" w:rsidR="00DD0B87" w:rsidRPr="00F16DE4" w:rsidRDefault="00DD0B87" w:rsidP="00DD0B87">
      <w:pPr>
        <w:spacing w:line="276" w:lineRule="auto"/>
        <w:rPr>
          <w:lang w:val="id-ID"/>
        </w:rPr>
      </w:pPr>
    </w:p>
    <w:p w14:paraId="0EC4FC61" w14:textId="77777777" w:rsidR="00DD0B87" w:rsidRPr="00F16DE4" w:rsidRDefault="00DD0B87" w:rsidP="00DD0B87">
      <w:pPr>
        <w:widowControl w:val="0"/>
        <w:autoSpaceDE w:val="0"/>
        <w:autoSpaceDN w:val="0"/>
        <w:adjustRightInd w:val="0"/>
        <w:spacing w:line="276" w:lineRule="auto"/>
        <w:ind w:right="-137"/>
        <w:jc w:val="center"/>
        <w:rPr>
          <w:rFonts w:ascii="Gill Sans MT" w:hAnsi="Gill Sans MT" w:cs="Gill Sans MT"/>
          <w:b/>
          <w:bCs/>
          <w:color w:val="000000" w:themeColor="text1"/>
          <w:sz w:val="20"/>
          <w:szCs w:val="20"/>
          <w:lang w:val="id-ID"/>
        </w:rPr>
      </w:pPr>
      <w:bookmarkStart w:id="0" w:name="_GoBack"/>
      <w:bookmarkEnd w:id="0"/>
      <w:r w:rsidRPr="00F16DE4">
        <w:rPr>
          <w:rFonts w:ascii="Gill Sans MT" w:hAnsi="Gill Sans MT" w:cs="Gill Sans MT"/>
          <w:b/>
          <w:bCs/>
          <w:color w:val="000000" w:themeColor="text1"/>
          <w:sz w:val="20"/>
          <w:szCs w:val="20"/>
          <w:lang w:val="id-ID"/>
        </w:rPr>
        <w:t>Kementerian Koordinator</w:t>
      </w:r>
    </w:p>
    <w:p w14:paraId="3612D3CE" w14:textId="77777777" w:rsidR="00DD0B87" w:rsidRPr="00F16DE4" w:rsidRDefault="00DD0B87" w:rsidP="00DD0B87">
      <w:pPr>
        <w:widowControl w:val="0"/>
        <w:autoSpaceDE w:val="0"/>
        <w:autoSpaceDN w:val="0"/>
        <w:adjustRightInd w:val="0"/>
        <w:spacing w:line="276" w:lineRule="auto"/>
        <w:ind w:right="-137"/>
        <w:jc w:val="center"/>
        <w:rPr>
          <w:rFonts w:ascii="Gill Sans MT" w:hAnsi="Gill Sans MT" w:cs="Gill Sans MT"/>
          <w:b/>
          <w:bCs/>
          <w:color w:val="000000" w:themeColor="text1"/>
          <w:sz w:val="20"/>
          <w:szCs w:val="20"/>
          <w:lang w:val="id-ID"/>
        </w:rPr>
      </w:pPr>
      <w:r w:rsidRPr="00F16DE4">
        <w:rPr>
          <w:rFonts w:ascii="Gill Sans MT" w:hAnsi="Gill Sans MT" w:cs="Gill Sans MT"/>
          <w:b/>
          <w:bCs/>
          <w:color w:val="000000" w:themeColor="text1"/>
          <w:sz w:val="20"/>
          <w:szCs w:val="20"/>
          <w:lang w:val="id-ID"/>
        </w:rPr>
        <w:t>Bidang Pembangunan Manusia dan Kebudayaan</w:t>
      </w:r>
    </w:p>
    <w:p w14:paraId="0B545304" w14:textId="77777777" w:rsidR="00DD0B87" w:rsidRPr="00F16DE4" w:rsidRDefault="00DD0B87" w:rsidP="00DD0B87">
      <w:pPr>
        <w:widowControl w:val="0"/>
        <w:autoSpaceDE w:val="0"/>
        <w:autoSpaceDN w:val="0"/>
        <w:adjustRightInd w:val="0"/>
        <w:spacing w:line="276" w:lineRule="auto"/>
        <w:ind w:right="-137"/>
        <w:jc w:val="center"/>
        <w:rPr>
          <w:rFonts w:ascii="Gill Sans MT" w:hAnsi="Gill Sans MT" w:cs="Gill Sans MT"/>
          <w:b/>
          <w:bCs/>
          <w:color w:val="000000" w:themeColor="text1"/>
          <w:sz w:val="20"/>
          <w:szCs w:val="20"/>
          <w:lang w:val="id-ID"/>
        </w:rPr>
      </w:pPr>
      <w:r w:rsidRPr="00F16DE4">
        <w:rPr>
          <w:rFonts w:ascii="Gill Sans MT" w:hAnsi="Gill Sans MT" w:cs="Gill Sans MT"/>
          <w:b/>
          <w:bCs/>
          <w:color w:val="000000" w:themeColor="text1"/>
          <w:sz w:val="20"/>
          <w:szCs w:val="20"/>
          <w:lang w:val="id-ID"/>
        </w:rPr>
        <w:t>Republik Indonesia</w:t>
      </w:r>
    </w:p>
    <w:p w14:paraId="3D017760" w14:textId="77777777" w:rsidR="00DD0B87" w:rsidRPr="00F16DE4" w:rsidRDefault="00DD0B87" w:rsidP="00DD0B87">
      <w:pPr>
        <w:spacing w:line="276" w:lineRule="auto"/>
        <w:jc w:val="center"/>
        <w:rPr>
          <w:lang w:val="id-ID"/>
        </w:rPr>
      </w:pPr>
    </w:p>
    <w:p w14:paraId="7C4D7D2E" w14:textId="7DD01707" w:rsidR="00DD0B87" w:rsidRPr="00F16DE4" w:rsidRDefault="00454DEA" w:rsidP="00DD0B87">
      <w:pPr>
        <w:widowControl w:val="0"/>
        <w:autoSpaceDE w:val="0"/>
        <w:autoSpaceDN w:val="0"/>
        <w:adjustRightInd w:val="0"/>
        <w:spacing w:line="276" w:lineRule="auto"/>
        <w:ind w:right="-136"/>
        <w:rPr>
          <w:rFonts w:ascii="Cambria" w:hAnsi="Cambria" w:cs="Calibri"/>
          <w:b/>
          <w:bCs/>
          <w:sz w:val="24"/>
          <w:szCs w:val="24"/>
          <w:lang w:val="id-ID"/>
        </w:rPr>
      </w:pPr>
      <w:r w:rsidRPr="00F16DE4">
        <w:rPr>
          <w:rFonts w:ascii="Cambria" w:hAnsi="Cambria" w:cs="Calibri"/>
          <w:b/>
          <w:bCs/>
          <w:sz w:val="24"/>
          <w:szCs w:val="24"/>
          <w:lang w:val="id-ID"/>
        </w:rPr>
        <w:t>SIARAN PERS No : 5</w:t>
      </w:r>
      <w:r w:rsidR="00DE6B1A" w:rsidRPr="00F16DE4">
        <w:rPr>
          <w:rFonts w:ascii="Cambria" w:hAnsi="Cambria" w:cs="Calibri"/>
          <w:b/>
          <w:bCs/>
          <w:sz w:val="24"/>
          <w:szCs w:val="24"/>
          <w:lang w:val="id-ID"/>
        </w:rPr>
        <w:t>6</w:t>
      </w:r>
      <w:r w:rsidR="001768F0" w:rsidRPr="00F16DE4">
        <w:rPr>
          <w:rFonts w:ascii="Cambria" w:hAnsi="Cambria" w:cs="Calibri"/>
          <w:b/>
          <w:bCs/>
          <w:sz w:val="24"/>
          <w:szCs w:val="24"/>
          <w:lang w:val="id-ID"/>
        </w:rPr>
        <w:softHyphen/>
      </w:r>
      <w:r w:rsidR="00DD0B87" w:rsidRPr="00F16DE4">
        <w:rPr>
          <w:rFonts w:ascii="Cambria" w:hAnsi="Cambria" w:cs="Calibri"/>
          <w:b/>
          <w:bCs/>
          <w:sz w:val="24"/>
          <w:szCs w:val="24"/>
          <w:lang w:val="id-ID"/>
        </w:rPr>
        <w:t>/HumasPMK/III/2017</w:t>
      </w:r>
    </w:p>
    <w:p w14:paraId="43C84FB6" w14:textId="77777777" w:rsidR="00DD0B87" w:rsidRPr="00F16DE4" w:rsidRDefault="00DD0B87" w:rsidP="00DD0B87">
      <w:pPr>
        <w:spacing w:line="276" w:lineRule="auto"/>
        <w:rPr>
          <w:rFonts w:ascii="Cambria" w:hAnsi="Cambria"/>
          <w:sz w:val="24"/>
          <w:szCs w:val="24"/>
          <w:lang w:val="id-ID"/>
        </w:rPr>
      </w:pPr>
    </w:p>
    <w:p w14:paraId="76A6D8A6" w14:textId="77777777" w:rsidR="00E15F4E" w:rsidRPr="00F16DE4" w:rsidRDefault="00E15F4E" w:rsidP="00E15F4E">
      <w:pPr>
        <w:pStyle w:val="NormalWeb"/>
        <w:spacing w:before="0" w:beforeAutospacing="0" w:after="0" w:afterAutospacing="0"/>
        <w:ind w:left="540"/>
        <w:jc w:val="center"/>
        <w:rPr>
          <w:rFonts w:ascii="Calibri" w:hAnsi="Calibri"/>
          <w:b/>
          <w:sz w:val="27"/>
          <w:szCs w:val="27"/>
          <w:lang w:val="id-ID"/>
        </w:rPr>
      </w:pPr>
      <w:r w:rsidRPr="00F16DE4">
        <w:rPr>
          <w:rFonts w:ascii="Calibri" w:hAnsi="Calibri"/>
          <w:b/>
          <w:sz w:val="27"/>
          <w:szCs w:val="27"/>
          <w:lang w:val="id-ID"/>
        </w:rPr>
        <w:t>Menko PMK: “Pemerintah Siapkan Skenario untuk Kendalikan Defisit Pembiayaan Jaminan Kesehatan”</w:t>
      </w:r>
    </w:p>
    <w:p w14:paraId="79D248D8" w14:textId="77777777" w:rsidR="00E15F4E" w:rsidRPr="00F16DE4" w:rsidRDefault="00E15F4E" w:rsidP="00E15F4E">
      <w:pPr>
        <w:pStyle w:val="NormalWeb"/>
        <w:spacing w:before="0" w:beforeAutospacing="0" w:after="0" w:afterAutospacing="0"/>
        <w:ind w:left="540"/>
        <w:jc w:val="both"/>
        <w:rPr>
          <w:rFonts w:ascii="Calibri" w:hAnsi="Calibri"/>
          <w:sz w:val="27"/>
          <w:szCs w:val="27"/>
          <w:lang w:val="id-ID"/>
        </w:rPr>
      </w:pPr>
    </w:p>
    <w:p w14:paraId="13418015" w14:textId="460AEDCC" w:rsidR="00E15F4E" w:rsidRPr="00D15A8C" w:rsidRDefault="00E15F4E" w:rsidP="001768F0">
      <w:pPr>
        <w:pStyle w:val="NormalWeb"/>
        <w:spacing w:before="0" w:beforeAutospacing="0" w:after="0" w:afterAutospacing="0"/>
        <w:ind w:right="-330"/>
        <w:jc w:val="both"/>
        <w:rPr>
          <w:rFonts w:ascii="Calibri" w:hAnsi="Calibri"/>
          <w:sz w:val="22"/>
          <w:szCs w:val="22"/>
          <w:lang w:val="id-ID"/>
        </w:rPr>
      </w:pPr>
      <w:r w:rsidRPr="00D15A8C">
        <w:rPr>
          <w:rFonts w:ascii="Calibri" w:hAnsi="Calibri"/>
          <w:sz w:val="22"/>
          <w:szCs w:val="22"/>
          <w:lang w:val="id-ID"/>
        </w:rPr>
        <w:t xml:space="preserve">Jakarta (30/03)--- Jumlah pemasukan dana </w:t>
      </w:r>
      <w:r w:rsidR="004D2854" w:rsidRPr="00D15A8C">
        <w:rPr>
          <w:rFonts w:ascii="Calibri" w:hAnsi="Calibri"/>
          <w:sz w:val="22"/>
          <w:szCs w:val="22"/>
          <w:lang w:val="id-ID"/>
        </w:rPr>
        <w:t xml:space="preserve">jaminan sosial </w:t>
      </w:r>
      <w:r w:rsidRPr="00D15A8C">
        <w:rPr>
          <w:rFonts w:ascii="Calibri" w:hAnsi="Calibri"/>
          <w:sz w:val="22"/>
          <w:szCs w:val="22"/>
          <w:lang w:val="id-ID"/>
        </w:rPr>
        <w:t>pr</w:t>
      </w:r>
      <w:r w:rsidR="004D2854" w:rsidRPr="00D15A8C">
        <w:rPr>
          <w:rFonts w:ascii="Calibri" w:hAnsi="Calibri"/>
          <w:sz w:val="22"/>
          <w:szCs w:val="22"/>
          <w:lang w:val="id-ID"/>
        </w:rPr>
        <w:t>ogram JKN - KIS</w:t>
      </w:r>
      <w:r w:rsidRPr="00D15A8C">
        <w:rPr>
          <w:rFonts w:ascii="Calibri" w:hAnsi="Calibri"/>
          <w:sz w:val="22"/>
          <w:szCs w:val="22"/>
          <w:lang w:val="id-ID"/>
        </w:rPr>
        <w:t xml:space="preserve"> diketahui terus mengalami defisit sejak pertama kali diluncurkan pada 2014 hingga kini. Di tahun 2014, defisit yang terjadi mencapai Rp3,3 triliun, di tahun 2015 menjadi Rp5,7 triliun, dan di tahun 2016 lalu jadi sebesar Rp9,7 triliun. Jika dana yang dikeluarkan semakin besar dibandingkan pemasukan, Pemerintah akan mengambil langkah pengendalian untuk mengatasi defisit ini. </w:t>
      </w:r>
    </w:p>
    <w:p w14:paraId="52DB519C" w14:textId="77777777" w:rsidR="00E15F4E" w:rsidRPr="00D15A8C" w:rsidRDefault="00E15F4E" w:rsidP="00E15F4E">
      <w:pPr>
        <w:pStyle w:val="NormalWeb"/>
        <w:spacing w:before="0" w:beforeAutospacing="0" w:after="0" w:afterAutospacing="0"/>
        <w:ind w:left="540"/>
        <w:jc w:val="both"/>
        <w:rPr>
          <w:rFonts w:ascii="Calibri" w:hAnsi="Calibri"/>
          <w:sz w:val="22"/>
          <w:szCs w:val="22"/>
          <w:lang w:val="id-ID"/>
        </w:rPr>
      </w:pPr>
    </w:p>
    <w:p w14:paraId="42D6BF6A" w14:textId="37DAE19B" w:rsidR="00E15F4E" w:rsidRPr="00D15A8C" w:rsidRDefault="00E15F4E" w:rsidP="001768F0">
      <w:pPr>
        <w:pStyle w:val="NormalWeb"/>
        <w:spacing w:before="0" w:beforeAutospacing="0" w:after="0" w:afterAutospacing="0"/>
        <w:ind w:right="-330"/>
        <w:jc w:val="both"/>
        <w:rPr>
          <w:rFonts w:ascii="Calibri" w:hAnsi="Calibri"/>
          <w:sz w:val="22"/>
          <w:szCs w:val="22"/>
          <w:lang w:val="id-ID"/>
        </w:rPr>
      </w:pPr>
      <w:r w:rsidRPr="00D15A8C">
        <w:rPr>
          <w:rFonts w:ascii="Calibri" w:hAnsi="Calibri"/>
          <w:sz w:val="22"/>
          <w:szCs w:val="22"/>
          <w:lang w:val="id-ID"/>
        </w:rPr>
        <w:t>Dalam rapat koordinasi tingkat menteri yang dipimpin oleh Menko PMK Puan Maharani siang ini, disiapkan sejumlah skenario demi perbaikan pembiayaan jaminan kesehatan yang dilakukan melalui kebijakan-kebijakan peningkatan pendapatan dan menekan pengeluaran, yang didukung dengan penerbitan Instruksi Presiden, atau amandemen Peraturan Presiden, atau penerbitan Peraturan Presiden yang baru.</w:t>
      </w:r>
      <w:r w:rsidR="000C626D" w:rsidRPr="00D15A8C">
        <w:rPr>
          <w:rFonts w:ascii="Calibri" w:hAnsi="Calibri"/>
          <w:sz w:val="22"/>
          <w:szCs w:val="22"/>
          <w:lang w:val="id-ID"/>
        </w:rPr>
        <w:t xml:space="preserve"> “Namun, terlebih dulu dalam rapat ini saya ingin dengar masukan dari kementerian dan lembaga negara teknis pelaksana Program JKN – KIS ini. Mana skenario yang kita sepakati, baru nanti kita laporkan kepada Bapak Presiden,” papar Menko PMK dalam pembukaan rakor.</w:t>
      </w:r>
    </w:p>
    <w:p w14:paraId="437A1502" w14:textId="77777777" w:rsidR="00E15F4E" w:rsidRPr="00D15A8C" w:rsidRDefault="00E15F4E" w:rsidP="001768F0">
      <w:pPr>
        <w:pStyle w:val="NormalWeb"/>
        <w:spacing w:before="0" w:beforeAutospacing="0" w:after="0" w:afterAutospacing="0"/>
        <w:ind w:right="-330"/>
        <w:jc w:val="both"/>
        <w:rPr>
          <w:rFonts w:ascii="Calibri" w:hAnsi="Calibri"/>
          <w:sz w:val="22"/>
          <w:szCs w:val="22"/>
          <w:lang w:val="id-ID"/>
        </w:rPr>
      </w:pPr>
    </w:p>
    <w:p w14:paraId="3D84BCDA" w14:textId="5FE36A9F" w:rsidR="00E15F4E" w:rsidRPr="00D15A8C" w:rsidRDefault="00E15F4E" w:rsidP="001768F0">
      <w:pPr>
        <w:pStyle w:val="NormalWeb"/>
        <w:spacing w:before="0" w:beforeAutospacing="0" w:after="0" w:afterAutospacing="0"/>
        <w:ind w:right="-330"/>
        <w:jc w:val="both"/>
        <w:rPr>
          <w:rFonts w:ascii="Calibri" w:hAnsi="Calibri"/>
          <w:i/>
          <w:sz w:val="22"/>
          <w:szCs w:val="22"/>
          <w:lang w:val="id-ID"/>
        </w:rPr>
      </w:pPr>
      <w:r w:rsidRPr="00D15A8C">
        <w:rPr>
          <w:rFonts w:ascii="Calibri" w:hAnsi="Calibri"/>
          <w:sz w:val="22"/>
          <w:szCs w:val="22"/>
          <w:lang w:val="id-ID"/>
        </w:rPr>
        <w:t xml:space="preserve">Menyongsong tahun 2019, saat di mana populasi Indonesia </w:t>
      </w:r>
      <w:r w:rsidR="00C24087" w:rsidRPr="00D15A8C">
        <w:rPr>
          <w:rFonts w:ascii="Calibri" w:hAnsi="Calibri"/>
          <w:sz w:val="22"/>
          <w:szCs w:val="22"/>
          <w:lang w:val="id-ID"/>
        </w:rPr>
        <w:t xml:space="preserve">diperkirakan </w:t>
      </w:r>
      <w:r w:rsidRPr="00D15A8C">
        <w:rPr>
          <w:rFonts w:ascii="Calibri" w:hAnsi="Calibri"/>
          <w:sz w:val="22"/>
          <w:szCs w:val="22"/>
          <w:lang w:val="id-ID"/>
        </w:rPr>
        <w:t xml:space="preserve">mencapai 268,2 Juta JIwa, maka jumlah kepesertaan jaminan kesehatan nasional dari Peserta Bantuan Iuran (PBI) dapat sebesar 107,2 Juta Jiwa dan peserta non PBI mencapai 147,6 Juta Jiwa. Pemerintah melalui peran koordinasi, sinkronisasi, dan pengendalian Kemenko PMK, akan menghitung ulang antara lain jumlah penerimaan dana jaminan kesehatan nasional dari masyarakat, mulai dari Besaran Iuran, Kolektabilitas Iuran, hingga Bauran Kepesertaan. Sementara dari sisi pengeluaran akan dihitung kembali Besaran Tarif, </w:t>
      </w:r>
      <w:r w:rsidRPr="00D15A8C">
        <w:rPr>
          <w:rFonts w:ascii="Calibri" w:hAnsi="Calibri"/>
          <w:i/>
          <w:sz w:val="22"/>
          <w:szCs w:val="22"/>
          <w:lang w:val="id-ID"/>
        </w:rPr>
        <w:t>Providers Payment Mechanism</w:t>
      </w:r>
      <w:r w:rsidRPr="00D15A8C">
        <w:rPr>
          <w:rFonts w:ascii="Calibri" w:hAnsi="Calibri"/>
          <w:sz w:val="22"/>
          <w:szCs w:val="22"/>
          <w:lang w:val="id-ID"/>
        </w:rPr>
        <w:t>, Kendali Biaya, dan Efisiensi Operasional.</w:t>
      </w:r>
      <w:r w:rsidR="00EC1892" w:rsidRPr="00D15A8C">
        <w:rPr>
          <w:rFonts w:ascii="Calibri" w:hAnsi="Calibri"/>
          <w:sz w:val="22"/>
          <w:szCs w:val="22"/>
          <w:lang w:val="id-ID"/>
        </w:rPr>
        <w:t xml:space="preserve"> Selain itu, tengah diatur juga penguatan peran Pemerintah Daerah terkait pembiayaan dana kapitasi peserta JKN – KIS di daerah mereka masi</w:t>
      </w:r>
      <w:r w:rsidR="00F16DE4" w:rsidRPr="00D15A8C">
        <w:rPr>
          <w:rFonts w:ascii="Calibri" w:hAnsi="Calibri"/>
          <w:sz w:val="22"/>
          <w:szCs w:val="22"/>
          <w:lang w:val="id-ID"/>
        </w:rPr>
        <w:t xml:space="preserve">ng-masing </w:t>
      </w:r>
      <w:r w:rsidR="00F16DE4" w:rsidRPr="00D15A8C">
        <w:rPr>
          <w:rFonts w:ascii="Calibri" w:hAnsi="Calibri"/>
          <w:i/>
          <w:sz w:val="22"/>
          <w:szCs w:val="22"/>
          <w:lang w:val="id-ID"/>
        </w:rPr>
        <w:t>(cost sharing)</w:t>
      </w:r>
    </w:p>
    <w:p w14:paraId="284DC9D8" w14:textId="77777777" w:rsidR="00E15F4E" w:rsidRPr="00D15A8C" w:rsidRDefault="00E15F4E" w:rsidP="001768F0">
      <w:pPr>
        <w:pStyle w:val="NormalWeb"/>
        <w:spacing w:before="0" w:beforeAutospacing="0" w:after="0" w:afterAutospacing="0"/>
        <w:ind w:right="-330"/>
        <w:jc w:val="both"/>
        <w:rPr>
          <w:rFonts w:ascii="Calibri" w:hAnsi="Calibri"/>
          <w:sz w:val="22"/>
          <w:szCs w:val="22"/>
          <w:lang w:val="id-ID"/>
        </w:rPr>
      </w:pPr>
    </w:p>
    <w:p w14:paraId="36909C70" w14:textId="0D9C5ADC" w:rsidR="00E15F4E" w:rsidRPr="00D15A8C" w:rsidRDefault="00E15F4E" w:rsidP="001768F0">
      <w:pPr>
        <w:pStyle w:val="NormalWeb"/>
        <w:spacing w:before="0" w:beforeAutospacing="0" w:after="0" w:afterAutospacing="0"/>
        <w:ind w:right="-330"/>
        <w:jc w:val="both"/>
        <w:rPr>
          <w:rFonts w:ascii="Calibri" w:hAnsi="Calibri"/>
          <w:sz w:val="22"/>
          <w:szCs w:val="22"/>
          <w:lang w:val="id-ID"/>
        </w:rPr>
      </w:pPr>
      <w:r w:rsidRPr="00D15A8C">
        <w:rPr>
          <w:rFonts w:ascii="Calibri" w:hAnsi="Calibri"/>
          <w:sz w:val="22"/>
          <w:szCs w:val="22"/>
          <w:lang w:val="id-ID"/>
        </w:rPr>
        <w:t>“Dari soal payung hukumnya, kami (Pemerintah---red) menyiapkan dua opsi, yaitu Diterbitkan Pepres baru, karena sudah beberapa kali mengalami perubahan. Atau </w:t>
      </w:r>
      <w:r w:rsidR="00C24087" w:rsidRPr="00D15A8C">
        <w:rPr>
          <w:rFonts w:ascii="Calibri" w:hAnsi="Calibri"/>
          <w:sz w:val="22"/>
          <w:szCs w:val="22"/>
          <w:lang w:val="id-ID"/>
        </w:rPr>
        <w:t>m</w:t>
      </w:r>
      <w:r w:rsidRPr="00D15A8C">
        <w:rPr>
          <w:rFonts w:ascii="Calibri" w:hAnsi="Calibri"/>
          <w:sz w:val="22"/>
          <w:szCs w:val="22"/>
          <w:lang w:val="id-ID"/>
        </w:rPr>
        <w:t>erevisi peraturan perundang-undangan yang ada disesuaikan dengan substansi dengan pengendalian defisit,” kata Menko PMK dalam arahannya.</w:t>
      </w:r>
      <w:r w:rsidR="00D15A8C" w:rsidRPr="00D15A8C">
        <w:rPr>
          <w:rFonts w:ascii="Calibri" w:hAnsi="Calibri"/>
          <w:sz w:val="22"/>
          <w:szCs w:val="22"/>
          <w:lang w:val="id-ID"/>
        </w:rPr>
        <w:t xml:space="preserve"> “Satu hal yang perlu jadi perhatian kita dari rapat hari ini adalah kita perlu memperkuat peran Pemda terutama soal </w:t>
      </w:r>
      <w:r w:rsidR="00D15A8C" w:rsidRPr="00D15A8C">
        <w:rPr>
          <w:rFonts w:ascii="Calibri" w:hAnsi="Calibri"/>
          <w:i/>
          <w:sz w:val="22"/>
          <w:szCs w:val="22"/>
          <w:lang w:val="id-ID"/>
        </w:rPr>
        <w:t xml:space="preserve">cost sharing </w:t>
      </w:r>
      <w:r w:rsidR="00D15A8C" w:rsidRPr="00D15A8C">
        <w:rPr>
          <w:rFonts w:ascii="Calibri" w:hAnsi="Calibri"/>
          <w:sz w:val="22"/>
          <w:szCs w:val="22"/>
          <w:lang w:val="id-ID"/>
        </w:rPr>
        <w:t>tadi.”</w:t>
      </w:r>
    </w:p>
    <w:p w14:paraId="64CE454F" w14:textId="77777777" w:rsidR="004E2AE8" w:rsidRPr="00D15A8C" w:rsidRDefault="004E2AE8" w:rsidP="00DD0B87">
      <w:pPr>
        <w:spacing w:line="276" w:lineRule="auto"/>
        <w:rPr>
          <w:lang w:val="id-ID"/>
        </w:rPr>
      </w:pPr>
    </w:p>
    <w:p w14:paraId="5845D29F" w14:textId="77777777" w:rsidR="00DD0B87" w:rsidRPr="00F16DE4" w:rsidRDefault="00DD0B87" w:rsidP="00DD0B87">
      <w:pPr>
        <w:spacing w:line="276" w:lineRule="auto"/>
        <w:rPr>
          <w:lang w:val="id-ID"/>
        </w:rPr>
      </w:pPr>
      <w:r w:rsidRPr="00F16DE4">
        <w:rPr>
          <w:lang w:val="id-ID"/>
        </w:rPr>
        <w:t>*********************</w:t>
      </w:r>
    </w:p>
    <w:p w14:paraId="09ADFF52" w14:textId="77777777" w:rsidR="00DD0B87" w:rsidRPr="00F16DE4" w:rsidRDefault="00DD0B87" w:rsidP="00DD0B87">
      <w:pPr>
        <w:widowControl w:val="0"/>
        <w:autoSpaceDE w:val="0"/>
        <w:autoSpaceDN w:val="0"/>
        <w:adjustRightInd w:val="0"/>
        <w:spacing w:line="276" w:lineRule="auto"/>
        <w:ind w:right="-601"/>
        <w:rPr>
          <w:rFonts w:cs="Gill Sans MT"/>
          <w:i/>
          <w:iCs/>
          <w:sz w:val="20"/>
          <w:szCs w:val="20"/>
          <w:lang w:val="id-ID"/>
        </w:rPr>
      </w:pPr>
      <w:r w:rsidRPr="00F16DE4">
        <w:rPr>
          <w:rFonts w:cs="Gill Sans MT"/>
          <w:i/>
          <w:iCs/>
          <w:sz w:val="20"/>
          <w:szCs w:val="20"/>
          <w:lang w:val="id-ID"/>
        </w:rPr>
        <w:t>Bagian Humas dan Perpustakaan</w:t>
      </w:r>
    </w:p>
    <w:p w14:paraId="7328B34B" w14:textId="77777777" w:rsidR="00DD0B87" w:rsidRPr="00F16DE4" w:rsidRDefault="00DD0B87" w:rsidP="00DD0B87">
      <w:pPr>
        <w:widowControl w:val="0"/>
        <w:autoSpaceDE w:val="0"/>
        <w:autoSpaceDN w:val="0"/>
        <w:adjustRightInd w:val="0"/>
        <w:spacing w:line="276" w:lineRule="auto"/>
        <w:ind w:right="-601"/>
        <w:rPr>
          <w:rFonts w:cs="Gill Sans MT"/>
          <w:i/>
          <w:iCs/>
          <w:sz w:val="20"/>
          <w:szCs w:val="20"/>
          <w:lang w:val="id-ID"/>
        </w:rPr>
      </w:pPr>
      <w:r w:rsidRPr="00F16DE4">
        <w:rPr>
          <w:rFonts w:cs="Gill Sans MT"/>
          <w:i/>
          <w:iCs/>
          <w:sz w:val="20"/>
          <w:szCs w:val="20"/>
          <w:lang w:val="id-ID"/>
        </w:rPr>
        <w:t>Biro Hukum, Informasi dan Persidangan</w:t>
      </w:r>
    </w:p>
    <w:p w14:paraId="7B734186" w14:textId="77777777" w:rsidR="00DD0B87" w:rsidRPr="00F16DE4" w:rsidRDefault="00DD0B87" w:rsidP="00DD0B87">
      <w:pPr>
        <w:widowControl w:val="0"/>
        <w:autoSpaceDE w:val="0"/>
        <w:autoSpaceDN w:val="0"/>
        <w:adjustRightInd w:val="0"/>
        <w:spacing w:line="276" w:lineRule="auto"/>
        <w:ind w:right="-601"/>
        <w:rPr>
          <w:rFonts w:cs="Gill Sans MT"/>
          <w:i/>
          <w:iCs/>
          <w:sz w:val="20"/>
          <w:szCs w:val="20"/>
          <w:lang w:val="id-ID"/>
        </w:rPr>
      </w:pPr>
      <w:r w:rsidRPr="00F16DE4">
        <w:rPr>
          <w:rFonts w:cs="Gill Sans MT"/>
          <w:i/>
          <w:iCs/>
          <w:sz w:val="20"/>
          <w:szCs w:val="20"/>
          <w:lang w:val="id-ID"/>
        </w:rPr>
        <w:t>Kementerian Koordinator Bidang Pembangunan Manusia dan Kebudayaan</w:t>
      </w:r>
    </w:p>
    <w:p w14:paraId="0FA5A67F" w14:textId="77777777" w:rsidR="00DD0B87" w:rsidRPr="00F16DE4" w:rsidRDefault="00DD0B87" w:rsidP="00DD0B87">
      <w:pPr>
        <w:widowControl w:val="0"/>
        <w:autoSpaceDE w:val="0"/>
        <w:autoSpaceDN w:val="0"/>
        <w:adjustRightInd w:val="0"/>
        <w:spacing w:line="276" w:lineRule="auto"/>
        <w:ind w:right="-601"/>
        <w:rPr>
          <w:rFonts w:cs="Gill Sans MT"/>
          <w:i/>
          <w:iCs/>
          <w:sz w:val="20"/>
          <w:szCs w:val="20"/>
          <w:lang w:val="id-ID"/>
        </w:rPr>
      </w:pPr>
      <w:r w:rsidRPr="00F16DE4">
        <w:rPr>
          <w:rFonts w:cs="Gill Sans MT"/>
          <w:i/>
          <w:iCs/>
          <w:sz w:val="20"/>
          <w:szCs w:val="20"/>
          <w:lang w:val="id-ID"/>
        </w:rPr>
        <w:t>roinfohumas@kemenkopmk.go.id</w:t>
      </w:r>
    </w:p>
    <w:p w14:paraId="60F11081" w14:textId="77777777" w:rsidR="00DD0B87" w:rsidRPr="00F16DE4" w:rsidRDefault="00903014" w:rsidP="00DD0B87">
      <w:pPr>
        <w:widowControl w:val="0"/>
        <w:autoSpaceDE w:val="0"/>
        <w:autoSpaceDN w:val="0"/>
        <w:adjustRightInd w:val="0"/>
        <w:spacing w:line="276" w:lineRule="auto"/>
        <w:ind w:right="-601"/>
        <w:rPr>
          <w:rFonts w:cs="Gill Sans MT"/>
          <w:i/>
          <w:iCs/>
          <w:sz w:val="20"/>
          <w:szCs w:val="20"/>
          <w:lang w:val="id-ID"/>
        </w:rPr>
      </w:pPr>
      <w:hyperlink r:id="rId7" w:history="1">
        <w:r w:rsidR="00DD0B87" w:rsidRPr="00F16DE4">
          <w:rPr>
            <w:rStyle w:val="Hyperlink"/>
            <w:rFonts w:cs="Gill Sans MT"/>
            <w:i/>
            <w:iCs/>
            <w:sz w:val="20"/>
            <w:szCs w:val="20"/>
            <w:lang w:val="id-ID"/>
          </w:rPr>
          <w:t>www.kemenkopmk.go.id</w:t>
        </w:r>
      </w:hyperlink>
    </w:p>
    <w:p w14:paraId="1B1311D0" w14:textId="77777777" w:rsidR="00DD0B87" w:rsidRPr="00F16DE4" w:rsidRDefault="00DD0B87" w:rsidP="00DD0B87">
      <w:pPr>
        <w:widowControl w:val="0"/>
        <w:autoSpaceDE w:val="0"/>
        <w:autoSpaceDN w:val="0"/>
        <w:adjustRightInd w:val="0"/>
        <w:spacing w:line="276" w:lineRule="auto"/>
        <w:ind w:right="-601"/>
        <w:rPr>
          <w:rFonts w:cs="Gill Sans MT"/>
          <w:i/>
          <w:iCs/>
          <w:sz w:val="20"/>
          <w:szCs w:val="20"/>
          <w:lang w:val="id-ID"/>
        </w:rPr>
      </w:pPr>
      <w:r w:rsidRPr="00F16DE4">
        <w:rPr>
          <w:rFonts w:cs="Gill Sans MT"/>
          <w:i/>
          <w:iCs/>
          <w:sz w:val="20"/>
          <w:szCs w:val="20"/>
          <w:lang w:val="id-ID"/>
        </w:rPr>
        <w:t>Twitter@kemenkopmk</w:t>
      </w:r>
    </w:p>
    <w:p w14:paraId="5132ADCA" w14:textId="28BAA4D3" w:rsidR="00887ED3" w:rsidRPr="00F16DE4" w:rsidRDefault="00903014" w:rsidP="00D15A8C">
      <w:pPr>
        <w:autoSpaceDE w:val="0"/>
        <w:autoSpaceDN w:val="0"/>
        <w:adjustRightInd w:val="0"/>
        <w:spacing w:line="276" w:lineRule="auto"/>
        <w:rPr>
          <w:lang w:val="id-ID"/>
        </w:rPr>
      </w:pPr>
    </w:p>
    <w:sectPr w:rsidR="00887ED3" w:rsidRPr="00F16DE4" w:rsidSect="009D49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4ED0"/>
    <w:multiLevelType w:val="hybridMultilevel"/>
    <w:tmpl w:val="8F60F5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B87"/>
    <w:rsid w:val="00044434"/>
    <w:rsid w:val="00092C23"/>
    <w:rsid w:val="000C626D"/>
    <w:rsid w:val="000D1311"/>
    <w:rsid w:val="00121798"/>
    <w:rsid w:val="001768F0"/>
    <w:rsid w:val="00251879"/>
    <w:rsid w:val="002E628B"/>
    <w:rsid w:val="003A531E"/>
    <w:rsid w:val="004217C7"/>
    <w:rsid w:val="00454DEA"/>
    <w:rsid w:val="004D2854"/>
    <w:rsid w:val="004E2AE8"/>
    <w:rsid w:val="004F7B4B"/>
    <w:rsid w:val="005C7786"/>
    <w:rsid w:val="005F1EF1"/>
    <w:rsid w:val="006B6A03"/>
    <w:rsid w:val="007755F2"/>
    <w:rsid w:val="008A76F6"/>
    <w:rsid w:val="00903014"/>
    <w:rsid w:val="009667F5"/>
    <w:rsid w:val="00AA57BC"/>
    <w:rsid w:val="00C24087"/>
    <w:rsid w:val="00C443BD"/>
    <w:rsid w:val="00D15A8C"/>
    <w:rsid w:val="00DD0B87"/>
    <w:rsid w:val="00DE6B1A"/>
    <w:rsid w:val="00E15F4E"/>
    <w:rsid w:val="00E352B0"/>
    <w:rsid w:val="00EC1892"/>
    <w:rsid w:val="00EE181B"/>
    <w:rsid w:val="00F16DE4"/>
    <w:rsid w:val="00F33387"/>
    <w:rsid w:val="00F41B29"/>
    <w:rsid w:val="00FC27CB"/>
    <w:rsid w:val="00FF0634"/>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2E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B87"/>
    <w:pPr>
      <w:spacing w:after="0" w:line="240" w:lineRule="auto"/>
      <w:jc w:val="both"/>
    </w:pPr>
    <w:rPr>
      <w:rFonts w:eastAsia="Times New Roman" w:cs="Times New Roman"/>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B87"/>
    <w:rPr>
      <w:color w:val="0000FF" w:themeColor="hyperlink"/>
      <w:u w:val="single"/>
    </w:rPr>
  </w:style>
  <w:style w:type="paragraph" w:styleId="ListParagraph">
    <w:name w:val="List Paragraph"/>
    <w:basedOn w:val="Normal"/>
    <w:qFormat/>
    <w:rsid w:val="004E2AE8"/>
    <w:pPr>
      <w:ind w:left="720"/>
      <w:contextualSpacing/>
      <w:jc w:val="left"/>
    </w:pPr>
    <w:rPr>
      <w:rFonts w:eastAsiaTheme="minorEastAsia" w:cstheme="minorBidi"/>
      <w:noProof w:val="0"/>
      <w:sz w:val="24"/>
      <w:szCs w:val="24"/>
    </w:rPr>
  </w:style>
  <w:style w:type="paragraph" w:styleId="NormalWeb">
    <w:name w:val="Normal (Web)"/>
    <w:basedOn w:val="Normal"/>
    <w:uiPriority w:val="99"/>
    <w:semiHidden/>
    <w:unhideWhenUsed/>
    <w:rsid w:val="00E15F4E"/>
    <w:pPr>
      <w:spacing w:before="100" w:beforeAutospacing="1" w:after="100" w:afterAutospacing="1"/>
      <w:jc w:val="left"/>
    </w:pPr>
    <w:rPr>
      <w:rFonts w:ascii="Times" w:eastAsiaTheme="minorHAnsi" w:hAnsi="Times"/>
      <w:noProof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B87"/>
    <w:pPr>
      <w:spacing w:after="0" w:line="240" w:lineRule="auto"/>
      <w:jc w:val="both"/>
    </w:pPr>
    <w:rPr>
      <w:rFonts w:eastAsia="Times New Roman" w:cs="Times New Roman"/>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B87"/>
    <w:rPr>
      <w:color w:val="0000FF" w:themeColor="hyperlink"/>
      <w:u w:val="single"/>
    </w:rPr>
  </w:style>
  <w:style w:type="paragraph" w:styleId="ListParagraph">
    <w:name w:val="List Paragraph"/>
    <w:basedOn w:val="Normal"/>
    <w:qFormat/>
    <w:rsid w:val="004E2AE8"/>
    <w:pPr>
      <w:ind w:left="720"/>
      <w:contextualSpacing/>
      <w:jc w:val="left"/>
    </w:pPr>
    <w:rPr>
      <w:rFonts w:eastAsiaTheme="minorEastAsia" w:cstheme="minorBidi"/>
      <w:noProof w:val="0"/>
      <w:sz w:val="24"/>
      <w:szCs w:val="24"/>
    </w:rPr>
  </w:style>
  <w:style w:type="paragraph" w:styleId="NormalWeb">
    <w:name w:val="Normal (Web)"/>
    <w:basedOn w:val="Normal"/>
    <w:uiPriority w:val="99"/>
    <w:semiHidden/>
    <w:unhideWhenUsed/>
    <w:rsid w:val="00E15F4E"/>
    <w:pPr>
      <w:spacing w:before="100" w:beforeAutospacing="1" w:after="100" w:afterAutospacing="1"/>
      <w:jc w:val="left"/>
    </w:pPr>
    <w:rPr>
      <w:rFonts w:ascii="Times" w:eastAsiaTheme="minorHAnsi" w:hAnsi="Times"/>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209271">
      <w:bodyDiv w:val="1"/>
      <w:marLeft w:val="0"/>
      <w:marRight w:val="0"/>
      <w:marTop w:val="0"/>
      <w:marBottom w:val="0"/>
      <w:divBdr>
        <w:top w:val="none" w:sz="0" w:space="0" w:color="auto"/>
        <w:left w:val="none" w:sz="0" w:space="0" w:color="auto"/>
        <w:bottom w:val="none" w:sz="0" w:space="0" w:color="auto"/>
        <w:right w:val="none" w:sz="0" w:space="0" w:color="auto"/>
      </w:divBdr>
    </w:div>
    <w:div w:id="204409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ROIP-4X</cp:lastModifiedBy>
  <cp:revision>2</cp:revision>
  <cp:lastPrinted>2017-03-30T08:03:00Z</cp:lastPrinted>
  <dcterms:created xsi:type="dcterms:W3CDTF">2017-03-30T08:03:00Z</dcterms:created>
  <dcterms:modified xsi:type="dcterms:W3CDTF">2017-03-30T08:03:00Z</dcterms:modified>
</cp:coreProperties>
</file>