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A1847" w14:textId="77777777" w:rsidR="00382D05" w:rsidRDefault="00382D05" w:rsidP="00382D05">
      <w:pPr>
        <w:rPr>
          <w:lang w:val="id-ID"/>
        </w:rPr>
      </w:pPr>
      <w:r>
        <w:rPr>
          <w:noProof/>
        </w:rPr>
        <w:drawing>
          <wp:anchor distT="0" distB="0" distL="114300" distR="114300" simplePos="0" relativeHeight="251659264" behindDoc="0" locked="0" layoutInCell="1" allowOverlap="1" wp14:anchorId="12AE427A" wp14:editId="42390B4D">
            <wp:simplePos x="0" y="0"/>
            <wp:positionH relativeFrom="margin">
              <wp:posOffset>2363470</wp:posOffset>
            </wp:positionH>
            <wp:positionV relativeFrom="margin">
              <wp:posOffset>-633730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1220" cy="890905"/>
                    </a:xfrm>
                    <a:prstGeom prst="rect">
                      <a:avLst/>
                    </a:prstGeom>
                    <a:noFill/>
                    <a:ln>
                      <a:noFill/>
                    </a:ln>
                  </pic:spPr>
                </pic:pic>
              </a:graphicData>
            </a:graphic>
          </wp:anchor>
        </w:drawing>
      </w:r>
    </w:p>
    <w:p w14:paraId="15125927" w14:textId="77777777" w:rsidR="00382D05" w:rsidRDefault="00382D05" w:rsidP="00382D05">
      <w:pPr>
        <w:rPr>
          <w:lang w:val="id-ID"/>
        </w:rPr>
      </w:pPr>
    </w:p>
    <w:p w14:paraId="7BF2DC38"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KementerianKoordinator</w:t>
      </w:r>
    </w:p>
    <w:p w14:paraId="2EF7533F"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Bidang Pembangunan ManusiadanKebudayaan</w:t>
      </w:r>
    </w:p>
    <w:p w14:paraId="614157F3" w14:textId="77777777" w:rsidR="00382D05" w:rsidRDefault="00382D05" w:rsidP="00382D05">
      <w:pPr>
        <w:spacing w:line="276" w:lineRule="auto"/>
        <w:ind w:right="-137"/>
        <w:jc w:val="center"/>
        <w:rPr>
          <w:rFonts w:ascii="Gill Sans MT" w:hAnsi="Gill Sans MT" w:cs="Gill Sans MT"/>
          <w:b/>
          <w:color w:val="000000" w:themeColor="text1"/>
          <w:sz w:val="20"/>
        </w:rPr>
      </w:pPr>
      <w:r>
        <w:rPr>
          <w:rFonts w:ascii="Gill Sans MT" w:hAnsi="Gill Sans MT" w:cs="Gill Sans MT"/>
          <w:b/>
          <w:color w:val="000000" w:themeColor="text1"/>
          <w:sz w:val="20"/>
        </w:rPr>
        <w:t>Republik Indonesia</w:t>
      </w:r>
    </w:p>
    <w:p w14:paraId="22D7EABB" w14:textId="77777777" w:rsidR="00382D05" w:rsidRDefault="00382D05" w:rsidP="00382D05">
      <w:pPr>
        <w:spacing w:line="276" w:lineRule="auto"/>
        <w:ind w:right="-137"/>
        <w:jc w:val="center"/>
        <w:rPr>
          <w:rFonts w:ascii="Gill Sans MT" w:hAnsi="Gill Sans MT" w:cs="Gill Sans MT"/>
          <w:b/>
          <w:color w:val="000000" w:themeColor="text1"/>
          <w:sz w:val="20"/>
        </w:rPr>
      </w:pPr>
    </w:p>
    <w:p w14:paraId="5054DF86" w14:textId="77777777" w:rsidR="00E23CDB" w:rsidRPr="00E23CDB" w:rsidRDefault="00E23CDB" w:rsidP="00E23CDB">
      <w:pPr>
        <w:widowControl w:val="0"/>
        <w:autoSpaceDE w:val="0"/>
        <w:autoSpaceDN w:val="0"/>
        <w:adjustRightInd w:val="0"/>
        <w:spacing w:after="80"/>
        <w:rPr>
          <w:rFonts w:cs="Calibri"/>
          <w:b/>
          <w:bCs/>
          <w:sz w:val="20"/>
          <w:szCs w:val="24"/>
          <w:lang w:val="id-ID"/>
        </w:rPr>
      </w:pPr>
      <w:r w:rsidRPr="00E23CDB">
        <w:rPr>
          <w:rFonts w:ascii="Gill Sans MT" w:hAnsi="Gill Sans MT" w:cs="Tahoma"/>
          <w:b/>
          <w:bCs/>
          <w:color w:val="000000"/>
          <w:sz w:val="20"/>
          <w:lang w:eastAsia="en-029"/>
        </w:rPr>
        <w:t>Siaran Pers Nomor: 8</w:t>
      </w:r>
      <w:r>
        <w:rPr>
          <w:rFonts w:ascii="Gill Sans MT" w:hAnsi="Gill Sans MT" w:cs="Tahoma"/>
          <w:b/>
          <w:bCs/>
          <w:color w:val="000000"/>
          <w:sz w:val="20"/>
          <w:lang w:eastAsia="en-029"/>
        </w:rPr>
        <w:t>1</w:t>
      </w:r>
      <w:r w:rsidRPr="00E23CDB">
        <w:rPr>
          <w:rFonts w:ascii="Gill Sans MT" w:hAnsi="Gill Sans MT" w:cs="Tahoma"/>
          <w:b/>
          <w:bCs/>
          <w:color w:val="000000"/>
          <w:sz w:val="20"/>
          <w:lang w:eastAsia="en-029"/>
        </w:rPr>
        <w:t>/Humas PMK/V/2017</w:t>
      </w:r>
    </w:p>
    <w:p w14:paraId="630FFE7B" w14:textId="77777777" w:rsidR="00E23CDB" w:rsidRDefault="00E23CDB" w:rsidP="00382D05">
      <w:pPr>
        <w:pStyle w:val="Normal1"/>
        <w:jc w:val="center"/>
        <w:rPr>
          <w:rFonts w:asciiTheme="minorHAnsi" w:hAnsiTheme="minorHAnsi"/>
          <w:b/>
        </w:rPr>
      </w:pPr>
    </w:p>
    <w:p w14:paraId="77A2969D" w14:textId="77777777" w:rsidR="00382D05" w:rsidRPr="001D0088" w:rsidRDefault="00382D05" w:rsidP="00382D05">
      <w:pPr>
        <w:pStyle w:val="Normal1"/>
        <w:jc w:val="center"/>
        <w:rPr>
          <w:rFonts w:asciiTheme="minorHAnsi" w:hAnsiTheme="minorHAnsi"/>
          <w:b/>
        </w:rPr>
      </w:pPr>
      <w:r w:rsidRPr="001D0088">
        <w:rPr>
          <w:rFonts w:asciiTheme="minorHAnsi" w:hAnsiTheme="minorHAnsi"/>
          <w:b/>
        </w:rPr>
        <w:t>Menko PMK Pimpin Rapat Persiapan Asian Games XVIII</w:t>
      </w:r>
    </w:p>
    <w:p w14:paraId="3378EE63" w14:textId="77777777" w:rsidR="00382D05" w:rsidRPr="001D0088" w:rsidRDefault="00382D05" w:rsidP="00382D05">
      <w:pPr>
        <w:pStyle w:val="Normal1"/>
        <w:jc w:val="both"/>
        <w:rPr>
          <w:rFonts w:asciiTheme="minorHAnsi" w:hAnsiTheme="minorHAnsi"/>
        </w:rPr>
      </w:pPr>
    </w:p>
    <w:p w14:paraId="415E0E6D" w14:textId="6B4F6477" w:rsidR="00382D05" w:rsidRPr="001D0088" w:rsidRDefault="00382D05" w:rsidP="00382D05">
      <w:pPr>
        <w:pStyle w:val="Normal1"/>
        <w:jc w:val="both"/>
        <w:rPr>
          <w:rFonts w:asciiTheme="minorHAnsi" w:hAnsiTheme="minorHAnsi"/>
        </w:rPr>
      </w:pPr>
      <w:r w:rsidRPr="001D0088">
        <w:rPr>
          <w:rFonts w:asciiTheme="minorHAnsi" w:hAnsiTheme="minorHAnsi"/>
        </w:rPr>
        <w:t>Jakarta (2</w:t>
      </w:r>
      <w:r w:rsidR="00E62A5D">
        <w:rPr>
          <w:rFonts w:asciiTheme="minorHAnsi" w:hAnsiTheme="minorHAnsi"/>
        </w:rPr>
        <w:t>6</w:t>
      </w:r>
      <w:bookmarkStart w:id="0" w:name="_GoBack"/>
      <w:bookmarkEnd w:id="0"/>
      <w:r w:rsidRPr="001D0088">
        <w:rPr>
          <w:rFonts w:asciiTheme="minorHAnsi" w:hAnsiTheme="minorHAnsi"/>
        </w:rPr>
        <w:t xml:space="preserve">/05) -- Setiba di Jakarta dari Kunjungan Kerja di Solo, Jawa Tengah, Menteri Koordinator Bidang Pembangunan Manusia dan Kebudayaan (Menko PMK), Puan Maharani, langsung menggelar rapat koordinasi (Rakor) terkait persiapan penyelenggaraan Asian Games XVIII di kantor </w:t>
      </w:r>
      <w:r w:rsidR="00FC723C">
        <w:rPr>
          <w:rFonts w:asciiTheme="minorHAnsi" w:hAnsiTheme="minorHAnsi"/>
        </w:rPr>
        <w:t>INASGOC</w:t>
      </w:r>
      <w:r w:rsidRPr="001D0088">
        <w:rPr>
          <w:rFonts w:asciiTheme="minorHAnsi" w:hAnsiTheme="minorHAnsi"/>
        </w:rPr>
        <w:t>, Jakarta.  Menko PMK dalam arahannya menyampaikan bahwa sesuai arahan dari Wakil Presiden yang juga sebagai Ketua Pengarah Asia Games bahwa laporan penyelenggaraan Asian Games harus dilaporkan minimal satu kali dalam sebulan. “Harapan saya sebelumnya laporan tersebut sampai ke tangan Wapres, kita harus perbaiki dulu bersama serta menutupi kekurangan laporan itu,” kata Menko PMK.</w:t>
      </w:r>
    </w:p>
    <w:p w14:paraId="505C49DB" w14:textId="77777777" w:rsidR="00382D05" w:rsidRPr="001D0088" w:rsidRDefault="00382D05" w:rsidP="00382D05">
      <w:pPr>
        <w:pStyle w:val="Normal1"/>
        <w:jc w:val="both"/>
        <w:rPr>
          <w:rFonts w:asciiTheme="minorHAnsi" w:hAnsiTheme="minorHAnsi"/>
        </w:rPr>
      </w:pPr>
    </w:p>
    <w:p w14:paraId="7F8A43BA" w14:textId="77777777" w:rsidR="00382D05" w:rsidRPr="001D0088" w:rsidRDefault="00382D05" w:rsidP="00382D05">
      <w:pPr>
        <w:pStyle w:val="Normal1"/>
        <w:jc w:val="both"/>
        <w:rPr>
          <w:rFonts w:asciiTheme="minorHAnsi" w:hAnsiTheme="minorHAnsi"/>
        </w:rPr>
      </w:pPr>
      <w:r w:rsidRPr="001D0088">
        <w:rPr>
          <w:rFonts w:asciiTheme="minorHAnsi" w:hAnsiTheme="minorHAnsi"/>
        </w:rPr>
        <w:t xml:space="preserve">Menko PMK juga mengingatkan bahwa penyelenggaraan Asia Games XVIII Tahun 2018 adalah kali kedua Indonesia menjadi Tuan Rumah. Sebelumnya, Indonesia pernah menjadi Tuan Rumah pada Asian Games IV tahun 1962. “Jadi penyelenggaraan kali ini adalah </w:t>
      </w:r>
      <w:r w:rsidRPr="001D0088">
        <w:rPr>
          <w:rFonts w:asciiTheme="minorHAnsi" w:hAnsiTheme="minorHAnsi"/>
          <w:i/>
        </w:rPr>
        <w:t>“gawe”</w:t>
      </w:r>
      <w:r w:rsidRPr="001D0088">
        <w:rPr>
          <w:rFonts w:asciiTheme="minorHAnsi" w:hAnsiTheme="minorHAnsi"/>
        </w:rPr>
        <w:t xml:space="preserve"> besar dan harus di sukses bersama dan dikerjakan bersama-sama serta dengan cara bergotong royong,” harapnya.</w:t>
      </w:r>
    </w:p>
    <w:p w14:paraId="7655295C" w14:textId="77777777" w:rsidR="00382D05" w:rsidRPr="001D0088" w:rsidRDefault="00382D05" w:rsidP="00382D05">
      <w:pPr>
        <w:pStyle w:val="Normal1"/>
        <w:jc w:val="both"/>
        <w:rPr>
          <w:rFonts w:asciiTheme="minorHAnsi" w:hAnsiTheme="minorHAnsi"/>
        </w:rPr>
      </w:pPr>
    </w:p>
    <w:p w14:paraId="3C2092C0" w14:textId="77777777" w:rsidR="00382D05" w:rsidRPr="001D0088" w:rsidRDefault="00382D05" w:rsidP="00382D05">
      <w:pPr>
        <w:pStyle w:val="Normal1"/>
        <w:jc w:val="both"/>
        <w:rPr>
          <w:rFonts w:asciiTheme="minorHAnsi" w:hAnsiTheme="minorHAnsi"/>
        </w:rPr>
      </w:pPr>
      <w:r w:rsidRPr="001D0088">
        <w:rPr>
          <w:rFonts w:asciiTheme="minorHAnsi" w:hAnsiTheme="minorHAnsi"/>
        </w:rPr>
        <w:t xml:space="preserve">Perihal persiapan </w:t>
      </w:r>
      <w:r w:rsidRPr="001D0088">
        <w:rPr>
          <w:rFonts w:asciiTheme="minorHAnsi" w:hAnsiTheme="minorHAnsi"/>
          <w:i/>
        </w:rPr>
        <w:t>Countdown</w:t>
      </w:r>
      <w:r w:rsidRPr="001D0088">
        <w:rPr>
          <w:rFonts w:asciiTheme="minorHAnsi" w:hAnsiTheme="minorHAnsi"/>
        </w:rPr>
        <w:t xml:space="preserve"> (Hitung mundur) penyelenggaraan Asian Games yang rencananya akan diselenggarakan di Monas dan Sungai Musi, Menko PMK mengingatkan agar panitia penyelenggara memiliki plan B sebagai pengganti apabila plan A tidak terlaksana. </w:t>
      </w:r>
    </w:p>
    <w:p w14:paraId="48AAB1FB" w14:textId="77777777" w:rsidR="00382D05" w:rsidRPr="001D0088" w:rsidRDefault="00382D05" w:rsidP="00382D05">
      <w:pPr>
        <w:pStyle w:val="Normal1"/>
        <w:jc w:val="both"/>
        <w:rPr>
          <w:rFonts w:asciiTheme="minorHAnsi" w:hAnsiTheme="minorHAnsi"/>
        </w:rPr>
      </w:pPr>
    </w:p>
    <w:p w14:paraId="577AC90B" w14:textId="77777777" w:rsidR="00382D05" w:rsidRPr="001D0088" w:rsidRDefault="00382D05" w:rsidP="00382D05">
      <w:pPr>
        <w:pStyle w:val="Normal1"/>
        <w:jc w:val="both"/>
        <w:rPr>
          <w:rFonts w:asciiTheme="minorHAnsi" w:hAnsiTheme="minorHAnsi"/>
        </w:rPr>
      </w:pPr>
      <w:r w:rsidRPr="001D0088">
        <w:rPr>
          <w:rFonts w:asciiTheme="minorHAnsi" w:hAnsiTheme="minorHAnsi"/>
        </w:rPr>
        <w:t xml:space="preserve">Menko PMK juga  mempertanyakan terkait respon daerah yang ingin mensukseskan penyelenggaraan Asian Games secara parsial. Menurut Menko PMK, sebaiknya kegiatan-kegiatan dalam rangka mendukung kesuksesan Asian Games di berbagai daerah harus berkoordinasi dengan </w:t>
      </w:r>
      <w:r w:rsidR="00FC723C">
        <w:rPr>
          <w:rFonts w:asciiTheme="minorHAnsi" w:hAnsiTheme="minorHAnsi"/>
        </w:rPr>
        <w:t>INASGOC</w:t>
      </w:r>
      <w:r w:rsidRPr="001D0088">
        <w:rPr>
          <w:rFonts w:asciiTheme="minorHAnsi" w:hAnsiTheme="minorHAnsi"/>
        </w:rPr>
        <w:t>. “Jangan sampai kegiatan tersebut tidak terkoordinasi dengan baik, padahal niatnya baik tapi karena kurang Koordinasi jadi terkesan tidak baik,” tutup Menko PMK.</w:t>
      </w:r>
    </w:p>
    <w:p w14:paraId="1C7F8330" w14:textId="77777777" w:rsidR="00382D05" w:rsidRPr="001D0088" w:rsidRDefault="00382D05" w:rsidP="00382D05">
      <w:pPr>
        <w:pStyle w:val="Normal1"/>
        <w:jc w:val="both"/>
        <w:rPr>
          <w:rFonts w:asciiTheme="minorHAnsi" w:hAnsiTheme="minorHAnsi"/>
        </w:rPr>
      </w:pPr>
    </w:p>
    <w:p w14:paraId="62D89A42" w14:textId="77777777" w:rsidR="00382D05" w:rsidRPr="001D0088" w:rsidRDefault="00382D05" w:rsidP="00382D05">
      <w:pPr>
        <w:pStyle w:val="Normal1"/>
        <w:jc w:val="both"/>
        <w:rPr>
          <w:rFonts w:asciiTheme="minorHAnsi" w:hAnsiTheme="minorHAnsi"/>
        </w:rPr>
      </w:pPr>
      <w:r w:rsidRPr="001D0088">
        <w:rPr>
          <w:rFonts w:asciiTheme="minorHAnsi" w:hAnsiTheme="minorHAnsi"/>
        </w:rPr>
        <w:t xml:space="preserve">Sebelum rapat, Menko PMK didampingi Ketua </w:t>
      </w:r>
      <w:r w:rsidR="00FC723C">
        <w:rPr>
          <w:rFonts w:asciiTheme="minorHAnsi" w:hAnsiTheme="minorHAnsi"/>
        </w:rPr>
        <w:t>INASGOC</w:t>
      </w:r>
      <w:r w:rsidRPr="001D0088">
        <w:rPr>
          <w:rFonts w:asciiTheme="minorHAnsi" w:hAnsiTheme="minorHAnsi"/>
        </w:rPr>
        <w:t xml:space="preserve">, Erick Tohir; Plt. Deputi Bidang Koordinasi Budaya, Nyoman Shuida; dan Staf Khusus Menko PMK; berkesempatan meninjau Gedung Serbaguna yang rencananya akan dijadikan sebagai front office </w:t>
      </w:r>
      <w:r w:rsidR="00FC723C">
        <w:rPr>
          <w:rFonts w:asciiTheme="minorHAnsi" w:hAnsiTheme="minorHAnsi"/>
        </w:rPr>
        <w:t>INASGOC</w:t>
      </w:r>
      <w:r w:rsidRPr="001D0088">
        <w:rPr>
          <w:rFonts w:asciiTheme="minorHAnsi" w:hAnsiTheme="minorHAnsi"/>
        </w:rPr>
        <w:t xml:space="preserve">. Selain Ketua </w:t>
      </w:r>
      <w:r w:rsidR="00FC723C">
        <w:rPr>
          <w:rFonts w:asciiTheme="minorHAnsi" w:hAnsiTheme="minorHAnsi"/>
        </w:rPr>
        <w:t>INASGOC</w:t>
      </w:r>
      <w:r w:rsidRPr="001D0088">
        <w:rPr>
          <w:rFonts w:asciiTheme="minorHAnsi" w:hAnsiTheme="minorHAnsi"/>
        </w:rPr>
        <w:t xml:space="preserve"> Erick Tohir, Rakor sore ini juga dihadiri oleh Wakil Ketua I, Syafrie Syamsuddin; dan para Deputi </w:t>
      </w:r>
      <w:r w:rsidR="00FC723C">
        <w:rPr>
          <w:rFonts w:asciiTheme="minorHAnsi" w:hAnsiTheme="minorHAnsi"/>
        </w:rPr>
        <w:t>INASGOC</w:t>
      </w:r>
      <w:r w:rsidRPr="001D0088">
        <w:rPr>
          <w:rFonts w:asciiTheme="minorHAnsi" w:hAnsiTheme="minorHAnsi"/>
        </w:rPr>
        <w:t xml:space="preserve"> lainnya. </w:t>
      </w:r>
      <w:r>
        <w:rPr>
          <w:rFonts w:asciiTheme="minorHAnsi" w:hAnsiTheme="minorHAnsi"/>
        </w:rPr>
        <w:t>(***)</w:t>
      </w:r>
    </w:p>
    <w:p w14:paraId="2AA2BD4E" w14:textId="77777777" w:rsidR="00382D05" w:rsidRDefault="00382D05" w:rsidP="00382D05">
      <w:pPr>
        <w:spacing w:line="276" w:lineRule="auto"/>
        <w:ind w:right="-137"/>
        <w:jc w:val="left"/>
        <w:rPr>
          <w:rFonts w:ascii="Gill Sans MT" w:hAnsi="Gill Sans MT" w:cs="Gill Sans MT"/>
          <w:b/>
          <w:color w:val="000000" w:themeColor="text1"/>
          <w:sz w:val="20"/>
          <w:lang w:val="id-ID"/>
        </w:rPr>
      </w:pPr>
    </w:p>
    <w:p w14:paraId="40451F52" w14:textId="77777777" w:rsidR="00382D05" w:rsidRDefault="00382D05" w:rsidP="00382D05">
      <w:pPr>
        <w:rPr>
          <w:lang w:val="id-ID"/>
        </w:rPr>
      </w:pPr>
      <w:r>
        <w:rPr>
          <w:lang w:val="id-ID"/>
        </w:rPr>
        <w:t>*********************</w:t>
      </w:r>
    </w:p>
    <w:p w14:paraId="36CF594B" w14:textId="77777777" w:rsidR="00382D05" w:rsidRDefault="00382D05" w:rsidP="00382D05">
      <w:pPr>
        <w:ind w:right="-601"/>
        <w:rPr>
          <w:rFonts w:cs="Gill Sans MT"/>
          <w:i/>
          <w:sz w:val="16"/>
        </w:rPr>
      </w:pPr>
      <w:r>
        <w:rPr>
          <w:rFonts w:cs="Gill Sans MT"/>
          <w:i/>
          <w:sz w:val="16"/>
        </w:rPr>
        <w:t>Biro Hukum, InformasidanPersidangan</w:t>
      </w:r>
    </w:p>
    <w:p w14:paraId="4BA1572E" w14:textId="77777777" w:rsidR="00382D05" w:rsidRDefault="00382D05" w:rsidP="00382D05">
      <w:pPr>
        <w:ind w:right="-601"/>
        <w:rPr>
          <w:rFonts w:cs="Gill Sans MT"/>
          <w:i/>
          <w:sz w:val="16"/>
        </w:rPr>
      </w:pPr>
      <w:r>
        <w:rPr>
          <w:rFonts w:cs="Gill Sans MT"/>
          <w:i/>
          <w:sz w:val="16"/>
        </w:rPr>
        <w:t>KementerianKoordinatorBidang Pembangunan ManusiadanKebudayaan</w:t>
      </w:r>
    </w:p>
    <w:p w14:paraId="079A5DC0" w14:textId="77777777" w:rsidR="00382D05" w:rsidRDefault="00382D05" w:rsidP="00382D05">
      <w:pPr>
        <w:ind w:right="-601"/>
        <w:rPr>
          <w:rFonts w:cs="Gill Sans MT"/>
          <w:i/>
          <w:sz w:val="16"/>
        </w:rPr>
      </w:pPr>
      <w:r>
        <w:rPr>
          <w:rFonts w:cs="Gill Sans MT"/>
          <w:i/>
          <w:sz w:val="16"/>
        </w:rPr>
        <w:t>roinfohumas@kemenkopmk.go.id</w:t>
      </w:r>
    </w:p>
    <w:p w14:paraId="480B40A7" w14:textId="77777777" w:rsidR="00382D05" w:rsidRDefault="00E62A5D" w:rsidP="00382D05">
      <w:pPr>
        <w:ind w:right="-601"/>
        <w:rPr>
          <w:rFonts w:cs="Gill Sans MT"/>
          <w:i/>
          <w:sz w:val="16"/>
          <w:lang w:val="id-ID"/>
        </w:rPr>
      </w:pPr>
      <w:hyperlink r:id="rId6" w:history="1">
        <w:r w:rsidR="00382D05">
          <w:rPr>
            <w:rStyle w:val="Hyperlink"/>
            <w:rFonts w:cs="Gill Sans MT"/>
            <w:i/>
            <w:sz w:val="16"/>
          </w:rPr>
          <w:t>www.kemenkopmk.go.id</w:t>
        </w:r>
      </w:hyperlink>
    </w:p>
    <w:p w14:paraId="72BC1F75" w14:textId="77777777" w:rsidR="00382D05" w:rsidRDefault="00382D05" w:rsidP="00382D05">
      <w:pPr>
        <w:ind w:right="-601"/>
        <w:rPr>
          <w:rFonts w:cs="Gill Sans MT"/>
          <w:i/>
          <w:sz w:val="16"/>
          <w:lang w:val="id-ID"/>
        </w:rPr>
      </w:pPr>
      <w:r>
        <w:rPr>
          <w:rFonts w:cs="Gill Sans MT"/>
          <w:i/>
          <w:sz w:val="16"/>
          <w:lang w:val="id-ID"/>
        </w:rPr>
        <w:t>Twitter@kemenkopmk</w:t>
      </w:r>
    </w:p>
    <w:p w14:paraId="360FAEB6" w14:textId="77777777" w:rsidR="00F855DE" w:rsidRDefault="00E62A5D"/>
    <w:sectPr w:rsidR="00F855DE" w:rsidSect="00425159">
      <w:pgSz w:w="11906" w:h="16838"/>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D05"/>
    <w:rsid w:val="0002089A"/>
    <w:rsid w:val="00024F4D"/>
    <w:rsid w:val="00064AF2"/>
    <w:rsid w:val="001067B6"/>
    <w:rsid w:val="001108A3"/>
    <w:rsid w:val="001542DA"/>
    <w:rsid w:val="002F3344"/>
    <w:rsid w:val="00382D05"/>
    <w:rsid w:val="00387E89"/>
    <w:rsid w:val="00497529"/>
    <w:rsid w:val="005A58D7"/>
    <w:rsid w:val="006258D4"/>
    <w:rsid w:val="0069216A"/>
    <w:rsid w:val="007A238C"/>
    <w:rsid w:val="0081570B"/>
    <w:rsid w:val="00882AC6"/>
    <w:rsid w:val="009D49B3"/>
    <w:rsid w:val="00A877B3"/>
    <w:rsid w:val="00AA5C5D"/>
    <w:rsid w:val="00BA39ED"/>
    <w:rsid w:val="00CD32F8"/>
    <w:rsid w:val="00D459D8"/>
    <w:rsid w:val="00D819CE"/>
    <w:rsid w:val="00E23CDB"/>
    <w:rsid w:val="00E62A5D"/>
    <w:rsid w:val="00E90191"/>
    <w:rsid w:val="00EB2702"/>
    <w:rsid w:val="00F22E4A"/>
    <w:rsid w:val="00F37526"/>
    <w:rsid w:val="00F717A4"/>
    <w:rsid w:val="00FC723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229D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382D05"/>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D05"/>
    <w:rPr>
      <w:color w:val="0000FF" w:themeColor="hyperlink"/>
      <w:u w:val="single"/>
    </w:rPr>
  </w:style>
  <w:style w:type="paragraph" w:customStyle="1" w:styleId="Normal1">
    <w:name w:val="Normal1"/>
    <w:rsid w:val="00382D05"/>
    <w:pPr>
      <w:spacing w:line="276" w:lineRule="auto"/>
      <w:jc w:val="left"/>
    </w:pPr>
    <w:rPr>
      <w:rFonts w:ascii="Arial" w:eastAsia="Arial" w:hAnsi="Arial" w:cs="Arial"/>
      <w:color w:val="000000"/>
      <w:lang w:eastAsia="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jc w:val="both"/>
      </w:pPr>
    </w:pPrDefault>
  </w:docDefaults>
  <w:latentStyles w:defLockedState="0" w:defUIPriority="99" w:defSemiHidden="1" w:defUnhideWhenUsed="1" w:defQFormat="0" w:count="276">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382D05"/>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2D05"/>
    <w:rPr>
      <w:color w:val="0000FF" w:themeColor="hyperlink"/>
      <w:u w:val="single"/>
    </w:rPr>
  </w:style>
  <w:style w:type="paragraph" w:customStyle="1" w:styleId="Normal1">
    <w:name w:val="Normal1"/>
    <w:rsid w:val="00382D05"/>
    <w:pPr>
      <w:spacing w:line="276" w:lineRule="auto"/>
      <w:jc w:val="left"/>
    </w:pPr>
    <w:rPr>
      <w:rFonts w:ascii="Arial" w:eastAsia="Arial" w:hAnsi="Arial" w:cs="Arial"/>
      <w:color w:val="00000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kemenkopmk.go.id"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2138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Badriah</dc:creator>
  <cp:lastModifiedBy>Ihti Oktarina</cp:lastModifiedBy>
  <cp:revision>4</cp:revision>
  <dcterms:created xsi:type="dcterms:W3CDTF">2017-05-26T13:01:00Z</dcterms:created>
  <dcterms:modified xsi:type="dcterms:W3CDTF">2017-05-29T03:48:00Z</dcterms:modified>
</cp:coreProperties>
</file>